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422FEE" w:rsidRDefault="005B2768" w:rsidP="00422FEE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422FE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E46EC5" w:rsidRPr="00422FEE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422FEE" w:rsidRPr="00422FEE">
        <w:rPr>
          <w:rFonts w:ascii="ArialJawi" w:eastAsia="Times New Roman" w:hAnsi="ArialJawi" w:cs="Jawi - Biasa"/>
          <w:b/>
          <w:bCs/>
          <w:sz w:val="52"/>
          <w:szCs w:val="52"/>
          <w:rtl/>
        </w:rPr>
        <w:t>إسلام: اضام عقل دان علمو</w:t>
      </w:r>
      <w:r w:rsidR="00E46EC5" w:rsidRPr="00422FE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422FE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943486" w:rsidRPr="00422FEE" w:rsidRDefault="00193DFF" w:rsidP="00422FEE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Traditional Arabic"/>
          <w:sz w:val="44"/>
          <w:szCs w:val="44"/>
          <w:rtl/>
        </w:rPr>
      </w:pPr>
      <w:r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(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٢٧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مي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٢٠١٦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/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٢٠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>
        <w:rPr>
          <w:rFonts w:ascii="ArialJawi" w:eastAsia="Times New Roman" w:hAnsi="ArialJawi" w:cs="Traditional Arabic" w:hint="cs"/>
          <w:sz w:val="44"/>
          <w:szCs w:val="44"/>
          <w:rtl/>
        </w:rPr>
        <w:t>شعبان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١٤٣٧</w:t>
      </w:r>
      <w:r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)</w:t>
      </w:r>
    </w:p>
    <w:p w:rsidR="0095229D" w:rsidRPr="0095229D" w:rsidRDefault="0095229D" w:rsidP="003507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CE34A3" w:rsidRPr="00CE34A3" w:rsidRDefault="00940BDC" w:rsidP="00422FEE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  <w:r w:rsidRPr="00940BDC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27311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EE" w:rsidRPr="00422FEE" w:rsidRDefault="00422FEE" w:rsidP="00CE34A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422FEE" w:rsidRDefault="00422FEE" w:rsidP="00422FE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وليهي كبركتن دان 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هاري اين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ركاتاكن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ناءي: </w:t>
      </w:r>
      <w:r w:rsidRPr="00422FE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422FEE">
        <w:rPr>
          <w:rFonts w:ascii="ArialJawi" w:eastAsia="Times New Roman" w:hAnsi="ArialJawi" w:cs="Jawi - Biasa"/>
          <w:b/>
          <w:bCs/>
          <w:sz w:val="40"/>
          <w:szCs w:val="44"/>
          <w:rtl/>
        </w:rPr>
        <w:t>إسلام: اضام عقل دان علمو</w:t>
      </w:r>
      <w:r w:rsidRPr="00422FE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22FEE" w:rsidRPr="00422FEE" w:rsidRDefault="00422FEE" w:rsidP="00422FE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4D04F7" w:rsidRDefault="00422FEE" w:rsidP="00422FE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مسلم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سجاتي اكن سنتياس بر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فيكير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Pr="00422FEE">
        <w:rPr>
          <w:rFonts w:ascii="ArialJawi" w:eastAsia="Times New Roman" w:hAnsi="ArialJawi" w:cs="Traditional Arabic"/>
          <w:sz w:val="40"/>
          <w:szCs w:val="44"/>
          <w:rtl/>
        </w:rPr>
        <w:t>فيكير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دالم سواتو كرا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ك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ميكيرن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هاي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يتو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ندا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اكن سواتو جالينن برمعنى فهم</w:t>
      </w:r>
      <w:r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ركن اوليه القرءان سجاجر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ندا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بارو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دباوا اوليه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. نامون،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ربي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ناءي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اي سواتو حقيقة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ارا ظاهير سهاج اداله تيدق ممادأي. اين كران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رهن ديري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 دسرتا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علمو تيدق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كين برحاصيل. علمو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راشرط اوتام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سلا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كوارسن عقل. اوليه ايت،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تياد عقل تيدق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كين بر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ايا ممهمي دان منريما علمو، دان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تياد علمو تيدق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كين منجادي مسلم سجاتي.</w:t>
      </w:r>
    </w:p>
    <w:p w:rsidR="004D04F7" w:rsidRDefault="00422FEE" w:rsidP="004D04F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حال اين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ببكن، مسلم بركنأن اكن منوتو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مات، تلي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ا، دان هاتي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رسال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دتولق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اداله سواتو دوسا. بهكن ك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انن منريما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ستله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كبنر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اداله دوسا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لبيه بسر كران اي دسرتا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ك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كوهن، يعني ك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انن توندوق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كبنرن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ارا سدر. رياكسي اين دراكمكن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 دالم سور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ال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نكبوت ايات ٤٧:</w:t>
      </w:r>
    </w:p>
    <w:p w:rsidR="004D04F7" w:rsidRDefault="00940BDC" w:rsidP="00CE34A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940BDC">
        <w:rPr>
          <w:rFonts w:ascii="QCF_BSML" w:hAnsi="QCF_BSML" w:cs="QCF_BSML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37885" cy="1015365"/>
            <wp:effectExtent l="19050" t="0" r="571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FEE" w:rsidRPr="004D04F7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دان دمكينله كامي تورونكن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ولا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دامو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واهاي محمد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كتاب القرءان اين. مك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كامي بريكن كتاب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توراة دان 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نجيل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اد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lastRenderedPageBreak/>
        <w:t>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 القرءان، دان جو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سبها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ين دري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مك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; دان تيادله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كاري ايات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كترا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 كامي ملاءينكن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يل دالم ككو</w:t>
      </w:r>
      <w:r w:rsidR="00422FEE" w:rsidRPr="004D04F7">
        <w:rPr>
          <w:rFonts w:ascii="ArialJawi" w:eastAsia="Times New Roman" w:hAnsi="ArialJawi" w:cs="Traditional Arabic"/>
          <w:sz w:val="40"/>
          <w:szCs w:val="44"/>
          <w:rtl/>
        </w:rPr>
        <w:t>فور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4D04F7" w:rsidRPr="004D04F7" w:rsidRDefault="004D04F7" w:rsidP="004D04F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D04F7" w:rsidRPr="004D04F7" w:rsidRDefault="00422FEE" w:rsidP="004D04F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D04F7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4D04F7" w:rsidRDefault="00422FEE" w:rsidP="004D04F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كهيل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هاي علمو دان عقل اين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بتكن ساله ساتو اليرن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دنيا هاري اين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ليبرال، مندسق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تفسير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كن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لبيه تربوك دان بيبس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 تر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يكت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منهاج اتاو لندسن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دباوا اوليه نبي دان علماء.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ماس سام، اي سأوله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وبا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رسو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الكن ك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يبوأن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بهكن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ارنكن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 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كفهمن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اين د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وبه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 من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تي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 زمان.</w:t>
      </w:r>
    </w:p>
    <w:p w:rsidR="004D04F7" w:rsidRDefault="00422FEE" w:rsidP="004D04F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عقل لو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سمات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اءي كريديبيليتي اونتوق دجاديكن حج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رتيكايان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ندوكن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دليل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شرع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صحيح. مريك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غضف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علماء دان اينستيتوسي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 دن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اين مننت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ونا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عقل 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فيكيرن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جاهيل تنت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ببكن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 د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فهمي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اتوت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لنترن ايت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منولق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وتوسن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دبوات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يهق بركواس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منفتواكن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سست مان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رق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ممباوا ايديا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ليبرال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لوراليسم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ام. حقيقت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مريك سنديري ها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ماهمن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ليق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توكوه</w:t>
      </w:r>
      <w:r w:rsidR="004D04F7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ليبرال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ق منكنكن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مقا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ص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يد 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شري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ة دان كبيبسن بر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جته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د. </w:t>
      </w:r>
      <w:r w:rsidRPr="004D04F7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البقرة ايات ٨-١٢:</w:t>
      </w:r>
    </w:p>
    <w:p w:rsidR="003F3280" w:rsidRDefault="00940BDC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940BDC">
        <w:rPr>
          <w:rFonts w:ascii="QCF_P003" w:eastAsia="Times New Roman" w:hAnsi="QCF_P003" w:cs="Arabic Transparent" w:hint="cs"/>
          <w:b/>
          <w:bCs/>
          <w:noProof/>
          <w:sz w:val="40"/>
          <w:szCs w:val="40"/>
          <w:rtl/>
        </w:rPr>
        <w:lastRenderedPageBreak/>
        <w:drawing>
          <wp:inline distT="0" distB="0" distL="0" distR="0">
            <wp:extent cx="5937885" cy="1864360"/>
            <wp:effectExtent l="19050" t="0" r="571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FEE" w:rsidRPr="004D04F7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04F7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دان د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نتارا مأنسي اد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بركات: كامي تله بر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 الله دان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هاري 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422FEE" w:rsidRPr="003F3280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حال مريك سبنر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بر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هندق مم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رداي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 الله دان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ها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رداي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 ديري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سنديري، دان مريك تيدق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ري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. دالم هاتي مريك تردا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اكيت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شك دان حسد 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كي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، مك الله تمبهكن لا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اكيت ايت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مريك; دان مريك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ولا اكن بر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وليه عذاب سيقسا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تر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ري ساكيت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، 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 سبب مريك بردوستا. دان 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ابيلا دكاتاكن ك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 مريك: جا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نله كامو ممبوات بن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ان دان كروس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 دموك بومي، مريك منجواب: سسو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كامي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ها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ممبوات كباي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كن. كتاهو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يله! بهاوا سسو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ايت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له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سبنر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ممبوات بن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ان دان كروس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كن، تتا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 مريك تيدق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دري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3F3280" w:rsidRDefault="003F3280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F3280" w:rsidRPr="003F3280" w:rsidRDefault="00422FEE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F3280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F3280" w:rsidRDefault="00422FEE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كالا مأنسي برماءين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كجاهيلن، مك منجادي كواجبن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نالي جاهلية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نالي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جك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نالي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برتوجوان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ملكن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مك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نالي جاهلية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ولا اداله اونتوق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ربتولكن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لق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ترتي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lastRenderedPageBreak/>
        <w:t>د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عا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انتارا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كه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اياله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3F3280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لاجري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باءيق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علماء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تبر دان بر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وتوريتي. 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لاجري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حا</w:t>
      </w:r>
      <w:r w:rsidRPr="003F3280">
        <w:rPr>
          <w:rFonts w:ascii="ArialJawi" w:eastAsia="Times New Roman" w:hAnsi="ArialJawi" w:cs="Traditional Arabic"/>
          <w:sz w:val="40"/>
          <w:szCs w:val="44"/>
          <w:rtl/>
        </w:rPr>
        <w:t>ضيري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سمينر دان بي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كيل دوا تي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هاري اتاو دكوتي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منروسي اينترنيت،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منونتوت كسريوسان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امت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وربنكن ماس اونتوق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لاجري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3F3280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زمر ايات ٩،</w:t>
      </w:r>
    </w:p>
    <w:p w:rsidR="003F3280" w:rsidRDefault="00940BDC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940BDC">
        <w:rPr>
          <w:rFonts w:ascii="QCF_P459" w:eastAsia="Times New Roman" w:hAnsi="QCF_P459" w:cs="Arabic Transparent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37885" cy="1056640"/>
            <wp:effectExtent l="19050" t="0" r="571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FEE" w:rsidRPr="003F3280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اكه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طاعة برعباد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دوقتو مالم 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سوجود دان برديري، اي تاكوتكن عذاب هاري 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422FEE" w:rsidRPr="003F3280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سرتا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هار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كن رحمة توهن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، سام 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مشرك؟ كاتاكنله: ادكه سام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 د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ن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ي؟ سسو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ت 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اتن ها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له اور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برعقل سم</w:t>
      </w:r>
      <w:r w:rsidR="00422FE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422FEE" w:rsidRPr="00422FEE">
        <w:rPr>
          <w:rFonts w:ascii="ArialJawi" w:eastAsia="Times New Roman" w:hAnsi="ArialJawi" w:cs="Jawi - Biasa"/>
          <w:sz w:val="40"/>
          <w:szCs w:val="44"/>
          <w:rtl/>
        </w:rPr>
        <w:t>ورنا.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3F3280" w:rsidRPr="003F3280" w:rsidRDefault="003F3280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F3280" w:rsidRPr="003F3280" w:rsidRDefault="00422FEE" w:rsidP="003F328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F3280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4A2523" w:rsidRDefault="00422FEE" w:rsidP="004A252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رياليتي هاري اين منونجوقكن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ق ان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اوليه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ام،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سا دان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كيت. سموا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ينتاي</w:t>
      </w:r>
      <w:r w:rsidR="003F3280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يباركن را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ون مروسقكن انق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سا.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نولارن اديولو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ليبراليسم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لوراليسم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هوم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نيسم</w:t>
      </w:r>
      <w:r w:rsidR="003F328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دتمبه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اديولو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ولن ميليتن دا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عش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امت ممبيمب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كن كيت.</w:t>
      </w:r>
    </w:p>
    <w:p w:rsidR="004A2523" w:rsidRDefault="00422FEE" w:rsidP="004A252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سكالي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ون د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نتارا مريك ها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ميكيرن، ايت سوده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اونتوق ملدقكن كموسنهن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دهشت.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اتهلا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جك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ولن اين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وناكن </w:t>
      </w:r>
      <w:r>
        <w:rPr>
          <w:rFonts w:ascii="ArialJawi" w:eastAsia="Times New Roman" w:hAnsi="ArialJawi" w:cs="Jawi - Biasa"/>
          <w:sz w:val="40"/>
          <w:szCs w:val="44"/>
          <w:rtl/>
        </w:rPr>
        <w:lastRenderedPageBreak/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نينداسن دان كظاليمن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سوين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نام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اكاي اوليه مريك،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جلس </w:t>
      </w:r>
      <w:r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دان تيندق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مريك تيدق مواكيلي ارتي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سبنر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رداماين دان كسلامتن.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رلو سدر بهاوا سجق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منسو</w:t>
      </w:r>
      <w:r w:rsidR="004A2523" w:rsidRPr="004A2523">
        <w:rPr>
          <w:rFonts w:ascii="ArialJawi" w:eastAsia="Times New Roman" w:hAnsi="ArialJawi" w:cs="Traditional Arabic" w:hint="cs"/>
          <w:sz w:val="40"/>
          <w:szCs w:val="44"/>
          <w:rtl/>
        </w:rPr>
        <w:t>خ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A2523" w:rsidRPr="004A2523">
        <w:rPr>
          <w:rFonts w:ascii="Times New Roman" w:eastAsia="Times New Roman" w:hAnsi="Times New Roman" w:cs="Times New Roman"/>
          <w:b/>
          <w:bCs/>
          <w:sz w:val="32"/>
          <w:szCs w:val="32"/>
        </w:rPr>
        <w:t>ISA</w:t>
      </w:r>
      <w:r w:rsidRPr="004A2523">
        <w:rPr>
          <w:rFonts w:ascii="ArialJawi" w:eastAsia="Times New Roman" w:hAnsi="ArialJawi" w:cs="Jawi - Biasa"/>
          <w:sz w:val="42"/>
          <w:szCs w:val="48"/>
          <w:rtl/>
        </w:rPr>
        <w:t xml:space="preserve">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اكتا كسلامتن دالم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ري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تاهون ٢٠١٠ 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لقسانأن </w:t>
      </w:r>
      <w:r w:rsidR="004A2523">
        <w:rPr>
          <w:rFonts w:ascii="Times New Roman" w:eastAsia="Times New Roman" w:hAnsi="Times New Roman" w:cs="Times New Roman"/>
          <w:b/>
          <w:bCs/>
          <w:sz w:val="32"/>
          <w:szCs w:val="32"/>
        </w:rPr>
        <w:t>POTA</w:t>
      </w:r>
      <w:r w:rsidR="004A2523" w:rsidRPr="004A2523">
        <w:rPr>
          <w:rFonts w:ascii="ArialJawi" w:eastAsia="Times New Roman" w:hAnsi="ArialJawi" w:cs="Jawi - Biasa"/>
          <w:sz w:val="42"/>
          <w:szCs w:val="48"/>
          <w:rtl/>
        </w:rPr>
        <w:t xml:space="preserve">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A2523" w:rsidRPr="004A2523">
        <w:rPr>
          <w:rFonts w:ascii="Times New Roman" w:hAnsi="Times New Roman" w:cs="Times New Roman"/>
          <w:b/>
          <w:bCs/>
          <w:sz w:val="32"/>
          <w:szCs w:val="32"/>
        </w:rPr>
        <w:t>Prevention Of Terrorism Act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اول ٢٠١٤، راماي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وبا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مبيل 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كن ميسي ماسي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مم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اروهي مشاركت اونتوق برسام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تس نام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A2523" w:rsidRDefault="00422FEE" w:rsidP="004A252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سبنر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اين بوكنله دسببكن كقواتن مريك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اداله لاهير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كلمهن كيت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تيدق برساتو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ادو.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ولن اين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اءي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يندا ترسنديري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منجادي متلامت مريك، </w:t>
      </w:r>
      <w:r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وركن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ارا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دري مشاركت; اونتوق منجاو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هكن 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فكر</w:t>
      </w:r>
      <w:r w:rsidR="004A2523" w:rsidRPr="004A252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اتاو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ميكيرن مأنسي دري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اءي كاءيتن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روح، وحي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عالم 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غائب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 دري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الا ايكتن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عقيدة دان ك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وتعالى; دان اونتوق ممرتبتكن كتوانن عقل، كبندا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دان 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لح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كتيدق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يأن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 دان وحي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4D04F7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دالم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اوروسن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ن دان منجاديكن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ها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ام ريتوال سمات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A2523" w:rsidRPr="004A2523" w:rsidRDefault="004A2523" w:rsidP="004A252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4A2523" w:rsidRPr="004A2523" w:rsidRDefault="00422FEE" w:rsidP="004A252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A2523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4A2523" w:rsidRDefault="00422FEE" w:rsidP="004A252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دبولن </w:t>
      </w:r>
      <w:r>
        <w:rPr>
          <w:rFonts w:ascii="ArialJawi" w:eastAsia="Times New Roman" w:hAnsi="ArialJawi" w:cs="Jawi - Biasa"/>
          <w:sz w:val="40"/>
          <w:szCs w:val="44"/>
          <w:rtl/>
        </w:rPr>
        <w:t>شعبان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اين،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رو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جماع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سكالين اونتوق سام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مربوت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الا كباي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كن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، تراوتما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مموهون 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lastRenderedPageBreak/>
        <w:t>كام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ونن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وتعالى. مودهن</w:t>
      </w:r>
      <w:r w:rsidR="004A2523" w:rsidRPr="00422FEE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ايت،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ت منمبهكن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 كاسيه ساي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وتعالى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 كيت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لامتكن كيت ددنيا دان 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="004A2523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A2523" w:rsidRDefault="00422FEE" w:rsidP="004A252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22FEE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A252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4A2523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أيكن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422FEE">
        <w:rPr>
          <w:rFonts w:ascii="ArialJawi" w:eastAsia="Times New Roman" w:hAnsi="ArialJawi" w:cs="Jawi - Biasa"/>
          <w:sz w:val="40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68" w:type="dxa"/>
          </w:tcPr>
          <w:p w:rsidR="0003186F" w:rsidRDefault="004A2523" w:rsidP="004A252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واجب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رتاهنكن دري دروسقكن اوليه فهمن كوم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ولن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برتنتا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 w:rsidRPr="004A2523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فكر</w:t>
            </w:r>
            <w:r w:rsidRPr="004A2523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ة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03186F" w:rsidRDefault="004A2523" w:rsidP="004A252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ميكيرن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ليبرال دان دا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عش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مرو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اكن </w:t>
            </w:r>
            <w:r w:rsidRPr="004A2523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فتن</w:t>
            </w:r>
            <w:r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ة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بسر ترهاد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كسو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ين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كران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ت عقيدة اومت هاري اين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ينراسي اكن دات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03186F" w:rsidRDefault="004A2523" w:rsidP="00CE34A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اومت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هندقله بر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فضغ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-ت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وه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اجرن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برساتو-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ادو ممبنترس كسستن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فث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ليوي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عقيدة، شري</w:t>
            </w:r>
            <w:r w:rsidR="00CE34A3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ة دان </w:t>
            </w:r>
            <w:r w:rsidR="00CE34A3" w:rsidRPr="00CE34A3"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أ</w:t>
            </w:r>
            <w:r w:rsidRPr="00CE34A3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خلاق</w:t>
            </w:r>
            <w:r w:rsidRPr="00422FE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</w:tbl>
    <w:p w:rsidR="00CE34A3" w:rsidRDefault="00940BDC" w:rsidP="004724B8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0"/>
          <w:szCs w:val="44"/>
          <w:rtl/>
        </w:rPr>
      </w:pPr>
      <w:r w:rsidRPr="00940BDC">
        <w:rPr>
          <w:rFonts w:ascii="QCF_BSML" w:hAnsi="QCF_BSML" w:cs="QCF_BSML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1466850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4A3" w:rsidRPr="00CE34A3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دان تيدق اد 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ونا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توبة ايت ك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د اور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سلالو ملاكوكن كجاهتن، هي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ابيلا ساله سأور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دري مريك هم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ير ماتي، بركات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له اي: سسو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اكو برتوبة سكار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اين</w:t>
      </w:r>
      <w:r w:rsidR="004724B8">
        <w:rPr>
          <w:rFonts w:ascii="ArialJawi" w:eastAsia="Times New Roman" w:hAnsi="ArialJawi" w:cs="Jawi - Biasa" w:hint="cs"/>
          <w:sz w:val="40"/>
          <w:szCs w:val="44"/>
          <w:rtl/>
        </w:rPr>
        <w:t>و (سدغ توبتث ايت سوده ترلمبت)،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دان</w:t>
      </w:r>
      <w:r w:rsidR="004724B8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4724B8">
        <w:rPr>
          <w:rFonts w:ascii="ArialJawi" w:eastAsia="Times New Roman" w:hAnsi="ArialJawi" w:cs="Jawi - Biasa" w:hint="cs"/>
          <w:sz w:val="40"/>
          <w:szCs w:val="44"/>
          <w:rtl/>
        </w:rPr>
        <w:lastRenderedPageBreak/>
        <w:t>(دمكين جوض حالث)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ماتي سد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مريك تت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E34A3" w:rsidRPr="00CE34A3">
        <w:rPr>
          <w:rFonts w:ascii="ArialJawi" w:eastAsia="Times New Roman" w:hAnsi="ArialJawi" w:cs="Traditional Arabic"/>
          <w:sz w:val="40"/>
          <w:szCs w:val="44"/>
          <w:rtl/>
        </w:rPr>
        <w:t>كافير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،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دمكين، كامي تله سدياكن </w:t>
      </w:r>
      <w:r w:rsidR="004724B8">
        <w:rPr>
          <w:rFonts w:ascii="ArialJawi" w:eastAsia="Times New Roman" w:hAnsi="ArialJawi" w:cs="Jawi - Biasa" w:hint="cs"/>
          <w:sz w:val="40"/>
          <w:szCs w:val="44"/>
          <w:rtl/>
        </w:rPr>
        <w:t xml:space="preserve">عذاب 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سيقسا ي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24B8">
        <w:rPr>
          <w:rFonts w:ascii="ArialJawi" w:eastAsia="Times New Roman" w:hAnsi="ArialJawi" w:cs="Jawi - Biasa" w:hint="cs"/>
          <w:sz w:val="40"/>
          <w:szCs w:val="44"/>
          <w:rtl/>
        </w:rPr>
        <w:t>تيدق ترفري ساكيتث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 xml:space="preserve"> النس</w:t>
      </w:r>
      <w:r w:rsidR="00CE34A3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="00CE34A3" w:rsidRPr="00422FEE">
        <w:rPr>
          <w:rFonts w:ascii="ArialJawi" w:eastAsia="Times New Roman" w:hAnsi="ArialJawi" w:cs="Jawi - Biasa"/>
          <w:sz w:val="40"/>
          <w:szCs w:val="44"/>
          <w:rtl/>
        </w:rPr>
        <w:t>:</w:t>
      </w:r>
      <w:r w:rsidR="00CE34A3" w:rsidRPr="00422FEE">
        <w:rPr>
          <w:rFonts w:ascii="Times New Roman" w:eastAsia="Times New Roman" w:hAnsi="Times New Roman" w:cs="Times New Roman" w:hint="cs"/>
          <w:sz w:val="40"/>
          <w:szCs w:val="44"/>
          <w:rtl/>
        </w:rPr>
        <w:t>١٨</w:t>
      </w:r>
      <w:r w:rsidR="00CE34A3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4724B8" w:rsidRPr="004724B8" w:rsidRDefault="004724B8" w:rsidP="004724B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486025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A35502" w:rsidRDefault="00A35502" w:rsidP="00943486">
      <w:pPr>
        <w:bidi/>
        <w:spacing w:after="0" w:line="240" w:lineRule="auto"/>
        <w:jc w:val="both"/>
        <w:rPr>
          <w:rFonts w:ascii="Arb Naskh" w:hAnsi="Arb Naskh" w:cs="Traditional Arabic"/>
          <w:sz w:val="26"/>
          <w:szCs w:val="14"/>
          <w:rtl/>
        </w:rPr>
      </w:pPr>
      <w:r w:rsidRPr="00A35502">
        <w:rPr>
          <w:rFonts w:ascii="Arb Naskh" w:hAnsi="Arb Naskh" w:cs="Traditional Arabic" w:hint="cs"/>
          <w:noProof/>
          <w:sz w:val="46"/>
          <w:szCs w:val="44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A35502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8"/>
          <w:szCs w:val="48"/>
          <w:rtl/>
        </w:rPr>
      </w:pP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A35502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A35502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A35502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982595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2A" w:rsidRDefault="00DB2C2A" w:rsidP="005E2F23">
      <w:pPr>
        <w:spacing w:after="0" w:line="240" w:lineRule="auto"/>
      </w:pPr>
      <w:r>
        <w:separator/>
      </w:r>
    </w:p>
  </w:endnote>
  <w:endnote w:type="continuationSeparator" w:id="0">
    <w:p w:rsidR="00DB2C2A" w:rsidRDefault="00DB2C2A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EE" w:rsidRDefault="00065166">
    <w:pPr>
      <w:pStyle w:val="Footer"/>
      <w:jc w:val="center"/>
    </w:pPr>
    <w:fldSimple w:instr=" PAGE   \* MERGEFORMAT ">
      <w:r w:rsidR="004724B8">
        <w:rPr>
          <w:noProof/>
        </w:rPr>
        <w:t>8</w:t>
      </w:r>
    </w:fldSimple>
  </w:p>
  <w:p w:rsidR="00422FEE" w:rsidRDefault="00422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2A" w:rsidRDefault="00DB2C2A" w:rsidP="005E2F23">
      <w:pPr>
        <w:spacing w:after="0" w:line="240" w:lineRule="auto"/>
      </w:pPr>
      <w:r>
        <w:separator/>
      </w:r>
    </w:p>
  </w:footnote>
  <w:footnote w:type="continuationSeparator" w:id="0">
    <w:p w:rsidR="00DB2C2A" w:rsidRDefault="00DB2C2A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166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4B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222A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34A3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07A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2C2A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EF9B-57C5-4C2F-9D91-9DC7563A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12</cp:revision>
  <cp:lastPrinted>2016-03-03T08:49:00Z</cp:lastPrinted>
  <dcterms:created xsi:type="dcterms:W3CDTF">2016-05-10T09:42:00Z</dcterms:created>
  <dcterms:modified xsi:type="dcterms:W3CDTF">2016-05-27T00:15:00Z</dcterms:modified>
</cp:coreProperties>
</file>