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E66EB4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A364DB" w:rsidRDefault="00A364DB" w:rsidP="007832C5">
      <w:pPr>
        <w:bidi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A364DB">
        <w:rPr>
          <w:rFonts w:ascii="ArialJawi" w:eastAsia="Times New Roman" w:hAnsi="ArialJawi" w:cs="Traditional Arabic"/>
          <w:sz w:val="40"/>
          <w:szCs w:val="44"/>
          <w:rtl/>
        </w:rPr>
        <w:t>خطبة خاص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هاري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هلاون </w:t>
      </w:r>
      <w:r w:rsidRPr="00A364DB">
        <w:rPr>
          <w:rFonts w:ascii="Times New Roman" w:eastAsia="Times New Roman" w:hAnsi="Times New Roman" w:cs="Times New Roman" w:hint="cs"/>
          <w:sz w:val="32"/>
          <w:szCs w:val="36"/>
          <w:rtl/>
        </w:rPr>
        <w:t>٢٠١٦</w:t>
      </w:r>
    </w:p>
    <w:p w:rsidR="00C3607D" w:rsidRPr="00E66EB4" w:rsidRDefault="007832C5" w:rsidP="00A364DB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”</w:t>
      </w:r>
      <w:r w:rsidRPr="007832C5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="00A364DB" w:rsidRPr="00A364DB">
        <w:rPr>
          <w:rFonts w:ascii="ArialJawi" w:eastAsia="Times New Roman" w:hAnsi="ArialJawi" w:cs="Jawi - Biasa"/>
          <w:b/>
          <w:bCs/>
          <w:sz w:val="44"/>
          <w:szCs w:val="52"/>
          <w:rtl/>
        </w:rPr>
        <w:t xml:space="preserve">سماغت كفهلاونن سومبر كقواتن </w:t>
      </w:r>
      <w:r w:rsidR="00A364DB" w:rsidRPr="00A364DB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أو</w:t>
      </w:r>
      <w:r w:rsidR="00A364DB" w:rsidRPr="00A364DB">
        <w:rPr>
          <w:rFonts w:ascii="ArialJawi" w:eastAsia="Times New Roman" w:hAnsi="ArialJawi" w:cs="Jawi - Biasa"/>
          <w:b/>
          <w:bCs/>
          <w:sz w:val="44"/>
          <w:szCs w:val="52"/>
          <w:rtl/>
        </w:rPr>
        <w:t>مة</w:t>
      </w:r>
      <w:r w:rsidR="00E66EB4" w:rsidRPr="00A364DB">
        <w:rPr>
          <w:rFonts w:ascii="ArialJawi" w:eastAsia="Times New Roman" w:hAnsi="ArialJawi" w:cs="Jawi - Biasa" w:hint="cs"/>
          <w:sz w:val="46"/>
          <w:szCs w:val="52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0"/>
          <w:rtl/>
        </w:rPr>
        <w:t>“</w:t>
      </w:r>
    </w:p>
    <w:p w:rsidR="00C3607D" w:rsidRPr="00E66EB4" w:rsidRDefault="00C3607D" w:rsidP="00A364DB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A364DB" w:rsidRPr="00A364DB">
        <w:rPr>
          <w:rFonts w:ascii="Times New Roman" w:eastAsia="Times New Roman" w:hAnsi="Times New Roman" w:cs="Times New Roman" w:hint="cs"/>
          <w:sz w:val="32"/>
          <w:szCs w:val="36"/>
          <w:rtl/>
        </w:rPr>
        <w:t>٢٩</w:t>
      </w:r>
      <w:r w:rsidR="00A364DB">
        <w:rPr>
          <w:rFonts w:ascii="ArialJawi" w:eastAsia="Times New Roman" w:hAnsi="ArialJawi" w:cs="Jawi - Biasa" w:hint="cs"/>
          <w:sz w:val="40"/>
          <w:szCs w:val="44"/>
          <w:rtl/>
        </w:rPr>
        <w:t xml:space="preserve"> جولاي </w:t>
      </w:r>
      <w:r w:rsidR="00A364DB" w:rsidRPr="00A364DB">
        <w:rPr>
          <w:rFonts w:ascii="Times New Roman" w:eastAsia="Times New Roman" w:hAnsi="Times New Roman" w:cs="Times New Roman" w:hint="cs"/>
          <w:sz w:val="32"/>
          <w:szCs w:val="36"/>
          <w:rtl/>
        </w:rPr>
        <w:t>٢٠١٦</w:t>
      </w:r>
      <w:r w:rsidR="00A364DB">
        <w:rPr>
          <w:rFonts w:ascii="ArialJawi" w:eastAsia="Times New Roman" w:hAnsi="ArialJawi" w:cs="Jawi - Biasa" w:hint="cs"/>
          <w:sz w:val="40"/>
          <w:szCs w:val="44"/>
          <w:rtl/>
        </w:rPr>
        <w:t xml:space="preserve"> / </w:t>
      </w:r>
      <w:r w:rsidR="00A364DB" w:rsidRPr="00A364DB">
        <w:rPr>
          <w:rFonts w:ascii="Times New Roman" w:eastAsia="Times New Roman" w:hAnsi="Times New Roman" w:cs="Times New Roman" w:hint="cs"/>
          <w:sz w:val="32"/>
          <w:szCs w:val="36"/>
          <w:rtl/>
        </w:rPr>
        <w:t>٢٤</w:t>
      </w:r>
      <w:r w:rsidR="00A364DB">
        <w:rPr>
          <w:rFonts w:ascii="ArialJawi" w:eastAsia="Times New Roman" w:hAnsi="ArialJawi" w:cs="Jawi - Biasa" w:hint="cs"/>
          <w:sz w:val="40"/>
          <w:szCs w:val="44"/>
          <w:rtl/>
        </w:rPr>
        <w:t xml:space="preserve"> شوال </w:t>
      </w:r>
      <w:r w:rsidR="00A364DB" w:rsidRPr="00A364DB">
        <w:rPr>
          <w:rFonts w:ascii="Times New Roman" w:eastAsia="Times New Roman" w:hAnsi="Times New Roman" w:cs="Times New Roman" w:hint="cs"/>
          <w:sz w:val="32"/>
          <w:szCs w:val="36"/>
          <w:rtl/>
        </w:rPr>
        <w:t>١٤٣٧</w:t>
      </w: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533584" w:rsidRPr="00533584" w:rsidRDefault="00533584" w:rsidP="00533584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16"/>
          <w:szCs w:val="16"/>
          <w:rtl/>
        </w:rPr>
      </w:pPr>
    </w:p>
    <w:p w:rsidR="00A364DB" w:rsidRDefault="0033102F" w:rsidP="00A364D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3102F">
        <w:rPr>
          <w:rFonts w:ascii="ArialJawi" w:eastAsia="Times New Roman" w:hAnsi="ArialJawi" w:cs="Jawi - Biasa" w:hint="cs"/>
          <w:noProof/>
          <w:sz w:val="40"/>
          <w:szCs w:val="44"/>
          <w:rtl/>
        </w:rPr>
        <w:drawing>
          <wp:inline distT="0" distB="0" distL="0" distR="0">
            <wp:extent cx="5937885" cy="3324860"/>
            <wp:effectExtent l="19050" t="0" r="5715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4DB" w:rsidRPr="00A364DB" w:rsidRDefault="00A364DB" w:rsidP="00A364D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3102F">
        <w:rPr>
          <w:rFonts w:ascii="ArialJawi" w:eastAsia="Times New Roman" w:hAnsi="ArialJawi" w:cs="Jawi - Biasa"/>
          <w:sz w:val="20"/>
          <w:szCs w:val="20"/>
          <w:rtl/>
        </w:rPr>
        <w:br/>
      </w:r>
      <w:r w:rsidRPr="00A364DB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A364DB" w:rsidRDefault="00A364DB" w:rsidP="00A364D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>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تن برادا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هاري جمعة دالم بولن شوال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ليا اين، 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ديري ساي سنديري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جمعة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درحمتي الله سكالين، ماريله سام</w:t>
      </w:r>
      <w:r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كتكن كتقوأن كيت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برسو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>
        <w:rPr>
          <w:rFonts w:ascii="ArialJawi" w:eastAsia="Times New Roman" w:hAnsi="ArialJawi" w:cs="Arabic Transparent" w:hint="cs"/>
          <w:sz w:val="36"/>
          <w:szCs w:val="36"/>
          <w:rtl/>
        </w:rPr>
        <w:t xml:space="preserve"> 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رينته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وليهي كبركتن دان </w:t>
      </w:r>
      <w:r w:rsidRPr="00A364DB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 w:rsidRPr="00A364DB"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سرتا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وتعالى ددنيا دان </w:t>
      </w:r>
      <w:r w:rsidRPr="00A364DB">
        <w:rPr>
          <w:rFonts w:ascii="ArialJawi" w:eastAsia="Times New Roman" w:hAnsi="ArialJawi" w:cs="Traditional Arabic"/>
          <w:sz w:val="40"/>
          <w:szCs w:val="44"/>
          <w:rtl/>
        </w:rPr>
        <w:lastRenderedPageBreak/>
        <w:t>د</w:t>
      </w:r>
      <w:r w:rsidRPr="00A364DB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هاري اين اكن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يكن </w:t>
      </w:r>
      <w:r w:rsidRPr="00A364DB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برتاجوق: </w:t>
      </w:r>
      <w:r w:rsidRPr="00A364DB">
        <w:rPr>
          <w:rFonts w:ascii="Times New Roman" w:eastAsia="Times New Roman" w:hAnsi="Times New Roman" w:cs="Times New Roman"/>
          <w:b/>
          <w:bCs/>
          <w:sz w:val="40"/>
          <w:szCs w:val="44"/>
          <w:rtl/>
        </w:rPr>
        <w:t>”</w:t>
      </w:r>
      <w:r w:rsidRPr="00A364D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سماغت كفهلاونن سومبر كقواتن </w:t>
      </w:r>
      <w:r w:rsidRPr="00A364D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أو</w:t>
      </w:r>
      <w:r w:rsidRPr="00A364DB">
        <w:rPr>
          <w:rFonts w:ascii="ArialJawi" w:eastAsia="Times New Roman" w:hAnsi="ArialJawi" w:cs="Jawi - Biasa"/>
          <w:b/>
          <w:bCs/>
          <w:sz w:val="40"/>
          <w:szCs w:val="44"/>
          <w:rtl/>
        </w:rPr>
        <w:t>مة</w:t>
      </w:r>
      <w:r w:rsidRPr="00A364D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“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A364DB" w:rsidRPr="00A364DB" w:rsidRDefault="00A364DB" w:rsidP="00A364D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20"/>
          <w:szCs w:val="20"/>
          <w:rtl/>
        </w:rPr>
        <w:br/>
      </w:r>
      <w:r w:rsidRPr="00A364DB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A364DB" w:rsidRDefault="00A364DB" w:rsidP="00A364D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٣١ جولاي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تاهون،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ارا اكن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مبوت هاري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جاس بقتي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برجوا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دان بر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رب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دمي كسجهترأن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ومت دان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ارا. كيت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اكو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 حقيقة بهاوا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الا بقتي دان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وربانن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تله د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ورهكن ا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وتا كسلامتن دالم مننتوكن ك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مانن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ارا تيدق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رنه دلو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اكن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 دان مشاركت عموم.</w:t>
      </w:r>
    </w:p>
    <w:p w:rsidR="00666F89" w:rsidRDefault="00A364DB" w:rsidP="00666F8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منوروت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مرهاتين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،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هلاونن اداله سواتو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ليا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منونجوقكن جيوا اتاو </w:t>
      </w:r>
      <w:r w:rsidRPr="00A364DB">
        <w:rPr>
          <w:rFonts w:ascii="ArialJawi" w:eastAsia="Times New Roman" w:hAnsi="ArialJawi" w:cs="Traditional Arabic"/>
          <w:sz w:val="40"/>
          <w:szCs w:val="44"/>
          <w:rtl/>
        </w:rPr>
        <w:t xml:space="preserve">صفة 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كويرأن،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نديكرن، ككساتيريا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ن،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رويرأن،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راجوريتان، ك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اهن، كبرانيان،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ركاسا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سس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دالم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رتاهنكن سسواتو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امت دساي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ي. اوليه ايت، كيت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تي بهاوا كات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هلاونن ايت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دكت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ديري ا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وتا كسلامتن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رتي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كتن تنترا مليسيا،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وليس دراج مليسيا دان لا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</w:t>
      </w:r>
      <w:r w:rsidR="00666F89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ينسي كسلامتن. مالهن،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روفيسيون اين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ليا اوليه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بهكن ساتو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ح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رمتن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مريك.</w:t>
      </w:r>
    </w:p>
    <w:p w:rsidR="00666F89" w:rsidRDefault="00A364DB" w:rsidP="00666F8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>نامون دمكين سواتو حقيقة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تيدق بوليه 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كن اياله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هلاونن اين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امت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ام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 دالم كونتيك س اين،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اومت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رلو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وناكن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اين اونتوق ممستيكن عقيدة، عباد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، شري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ة، </w:t>
      </w:r>
      <w:r w:rsidR="00666F89" w:rsidRPr="00666F89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666F89">
        <w:rPr>
          <w:rFonts w:ascii="ArialJawi" w:eastAsia="Times New Roman" w:hAnsi="ArialJawi" w:cs="Traditional Arabic"/>
          <w:sz w:val="40"/>
          <w:szCs w:val="44"/>
          <w:rtl/>
        </w:rPr>
        <w:t>خلاق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دان كدولتن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ترسلامت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Pr="00666F89">
        <w:rPr>
          <w:rFonts w:ascii="ArialJawi" w:eastAsia="Times New Roman" w:hAnsi="ArialJawi" w:cs="Traditional Arabic"/>
          <w:sz w:val="40"/>
          <w:szCs w:val="44"/>
          <w:rtl/>
        </w:rPr>
        <w:t>فتن</w:t>
      </w:r>
      <w:r w:rsidR="00666F89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اتاو سرا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يهق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33102F">
        <w:rPr>
          <w:rFonts w:ascii="ArialJawi" w:eastAsia="Times New Roman" w:hAnsi="ArialJawi" w:cs="Traditional Arabic"/>
          <w:sz w:val="40"/>
          <w:szCs w:val="44"/>
          <w:rtl/>
        </w:rPr>
        <w:lastRenderedPageBreak/>
        <w:t>عارف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ناءي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. اونتوق ايت،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رلو براني دان ت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 دالم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يكن ميسيج كبنرن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666F89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دالم سور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ال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نكبوت ايات ٦٩،</w:t>
      </w:r>
    </w:p>
    <w:p w:rsidR="00666F89" w:rsidRDefault="00666F89" w:rsidP="00666F89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26"/>
          <w:szCs w:val="44"/>
          <w:rtl/>
        </w:rPr>
      </w:pPr>
      <w:r w:rsidRPr="00666F89">
        <w:rPr>
          <w:rFonts w:ascii="ArialJawi" w:eastAsia="Times New Roman" w:hAnsi="ArialJawi" w:cs="Jawi - Biasa" w:hint="cs"/>
          <w:noProof/>
          <w:sz w:val="40"/>
          <w:szCs w:val="44"/>
          <w:rtl/>
        </w:rPr>
        <w:drawing>
          <wp:inline distT="0" distB="0" distL="0" distR="0">
            <wp:extent cx="4501605" cy="454445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046" cy="45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89" w:rsidRDefault="00A364DB" w:rsidP="00666F8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66F89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66F89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دان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وسها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برسو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666F89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كران ممنوهي كهندق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ام كامي،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كامي اكن مميم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 مريك كجالن</w:t>
      </w:r>
      <w:r w:rsidR="00666F89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كامي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منجاديكن مريك بر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مبيرا سرتا بر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وليه </w:t>
      </w:r>
      <w:r w:rsidRPr="00666F89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 w:rsidR="00666F89" w:rsidRPr="00666F89"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666F89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; دان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(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رتولو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دان بنتوان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الله اداله برسرتا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وسها ممب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ئك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 عمالن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33102F" w:rsidRPr="0033102F" w:rsidRDefault="0033102F" w:rsidP="003310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666F89" w:rsidRPr="00666F89" w:rsidRDefault="00A364DB" w:rsidP="00666F89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666F89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666F89" w:rsidRDefault="00A364DB" w:rsidP="00666F8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 w:rsidRPr="00666F89">
        <w:rPr>
          <w:rFonts w:ascii="ArialJawi" w:eastAsia="Times New Roman" w:hAnsi="ArialJawi" w:cs="Traditional Arabic"/>
          <w:sz w:val="40"/>
          <w:szCs w:val="44"/>
          <w:rtl/>
        </w:rPr>
        <w:t>فواريث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ارا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مرديك،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رلو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ري بهاوا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وربانن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ينراسي تردهولو امت برهر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 ماس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وكو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دان تنا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دكلواركن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وكو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ق. سكار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، كيت تيدق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رلو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ولا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 سجاره لاما ترسبوت دري اول.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اوتام، ت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جواب دان تو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 كيت كيني اياله منروس دان ممليهارا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هلاونن ايت دري جاتوه دان تربيلا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 سمولا دتا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موسوه.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سأن اين سلاري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Pr="00666F89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دالم سور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66F89" w:rsidRPr="00666F89">
        <w:rPr>
          <w:rFonts w:ascii="ArialJawi" w:eastAsia="Times New Roman" w:hAnsi="ArialJawi" w:cs="Traditional Arabic" w:hint="cs"/>
          <w:sz w:val="40"/>
          <w:szCs w:val="44"/>
          <w:rtl/>
        </w:rPr>
        <w:t>الأنفال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ايات ٦٠،</w:t>
      </w:r>
    </w:p>
    <w:p w:rsidR="00666F89" w:rsidRDefault="00666F89" w:rsidP="00666F8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66F89">
        <w:rPr>
          <w:rFonts w:ascii="ArialJawi" w:eastAsia="Times New Roman" w:hAnsi="ArialJawi" w:cs="Jawi - Biasa" w:hint="cs"/>
          <w:noProof/>
          <w:sz w:val="40"/>
          <w:szCs w:val="44"/>
          <w:rtl/>
        </w:rPr>
        <w:drawing>
          <wp:inline distT="0" distB="0" distL="0" distR="0">
            <wp:extent cx="5943600" cy="1513840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89" w:rsidRDefault="00A364DB" w:rsidP="00666F8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66F89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مقصودث: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66F89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دان سدياكنله اونتوق مننت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مريك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موسوه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روبوه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الا جنيس كقواتن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ت كامو سدياكن دان دري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اسوكن</w:t>
      </w:r>
      <w:r w:rsidR="00666F89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بركود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سديا،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رونكن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رسديا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ايت موسوه الله دان موسوه كامو سرتا موسوه</w:t>
      </w:r>
      <w:r w:rsidR="00666F89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لا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 دري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كامو تيدق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،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الله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 دان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سهاج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كامو بلنجاكن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جالن الله اكن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ورناكن بالسن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كامو، دان كامو تيدق اكن دأنياي.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1F45F0" w:rsidRDefault="00A364DB" w:rsidP="001F45F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جوسترو، اومت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دتونتوت سو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اي سنتياس برسيا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سديا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ماس كران كداتا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موسوه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ت سوكر درامال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ترسبوت اكن منجاديكن كيت لبيه بروس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ادا دالم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الا اس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يك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رتي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كتكن س</w:t>
      </w:r>
      <w:r w:rsidR="00666F89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ال كسلامتن،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ركاسكن ايكونومي، مناءي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ك ط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رف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نديديق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ن، ممرتبتكن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ام دان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ركوكوه سوسيال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سا.</w:t>
      </w:r>
    </w:p>
    <w:p w:rsidR="001F45F0" w:rsidRPr="001F45F0" w:rsidRDefault="00A364DB" w:rsidP="0033102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F45F0">
        <w:rPr>
          <w:rFonts w:ascii="ArialJawi" w:eastAsia="Times New Roman" w:hAnsi="ArialJawi" w:cs="Jawi - Biasa"/>
          <w:rtl/>
        </w:rPr>
        <w:br/>
      </w:r>
      <w:r w:rsidRPr="001F45F0">
        <w:rPr>
          <w:rFonts w:ascii="ArialJawi" w:eastAsia="Times New Roman" w:hAnsi="ArialJawi" w:cs="Jawi - Biasa"/>
          <w:b/>
          <w:bCs/>
          <w:sz w:val="40"/>
          <w:szCs w:val="44"/>
          <w:rtl/>
        </w:rPr>
        <w:t>مسلمين يغ درحمتي الله،</w:t>
      </w:r>
    </w:p>
    <w:p w:rsidR="001F45F0" w:rsidRDefault="00A364DB" w:rsidP="001F45F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>جك دتينجاو دري سودوت سجاره،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هلاونن اومت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اين تله لاما وجود. مريك تله ممبوقتيكن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كيت بهاوا انتارا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يري</w:t>
      </w:r>
      <w:r w:rsidR="001F45F0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كقواتن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اوتام اداله ترلتق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اس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يك كت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وهن </w:t>
      </w:r>
      <w:r w:rsidR="001F45F0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دان كاخلاصن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وتعالى، سرتا كطاعتن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ينن مريك.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ونتوه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ريبادين سلطان محمد </w:t>
      </w:r>
      <w:r w:rsidR="001F45F0">
        <w:rPr>
          <w:rFonts w:ascii="ArialJawi" w:eastAsia="Times New Roman" w:hAnsi="ArialJawi" w:cs="Traditional Arabic" w:hint="cs"/>
          <w:sz w:val="40"/>
          <w:szCs w:val="44"/>
          <w:rtl/>
        </w:rPr>
        <w:t>الفاتح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دان تنترا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برجاي مناون كوتا كونستنتينو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ل. برداسركن سجاره، اوسها اونتوق ممبيبسكن كوتا كونستنتينو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 اين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ق سوكر دان مماكن ماس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ق لاما </w:t>
      </w:r>
      <w:r w:rsidR="001F45F0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سجق زمان كراجأن 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الأموية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، كراجأن 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العباسية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، دان كراجأن </w:t>
      </w:r>
      <w:r w:rsidR="001F45F0" w:rsidRPr="001F45F0">
        <w:rPr>
          <w:rFonts w:ascii="ArialJawi" w:eastAsia="Times New Roman" w:hAnsi="ArialJawi" w:cs="Traditional Arabic" w:hint="cs"/>
          <w:sz w:val="40"/>
          <w:szCs w:val="44"/>
          <w:rtl/>
        </w:rPr>
        <w:t>العثمانية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دمان سموا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منموءي ك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الن.</w:t>
      </w:r>
    </w:p>
    <w:p w:rsidR="001F45F0" w:rsidRDefault="00A364DB" w:rsidP="0001721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lastRenderedPageBreak/>
        <w:t>نامون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كتكونن بلياو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كاجي دان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لاجري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المن رسول الله 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دالم </w:t>
      </w:r>
      <w:r>
        <w:rPr>
          <w:rFonts w:ascii="ArialJawi" w:eastAsia="Times New Roman" w:hAnsi="ArialJawi" w:cs="Jawi - Biasa"/>
          <w:sz w:val="40"/>
          <w:szCs w:val="44"/>
          <w:rtl/>
        </w:rPr>
        <w:t>فف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دتمبه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اروه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اهلاونن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وربانن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ليما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دهولو، مك بلياو برجاي ممبنتوق ديسي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لين تنترا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طاعة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الله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ين. كادأن اين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رنه د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امبركن اوليه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كتيك دالم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F45F0">
        <w:rPr>
          <w:rFonts w:ascii="ArialJawi" w:eastAsia="Times New Roman" w:hAnsi="ArialJawi" w:cs="Traditional Arabic"/>
          <w:sz w:val="40"/>
          <w:szCs w:val="44"/>
          <w:rtl/>
        </w:rPr>
        <w:t>خندق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1F45F0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دروايتكن اوليه امام احمد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01721C" w:rsidRPr="0001721C">
        <w:rPr>
          <w:rFonts w:cs="Traditional Arabic" w:hint="cs"/>
          <w:b/>
          <w:bCs/>
          <w:color w:val="000000"/>
          <w:sz w:val="44"/>
          <w:szCs w:val="44"/>
          <w:rtl/>
        </w:rPr>
        <w:t>عَبْدُ اللَّهِ بْنُ بِشْرٍ الْخَثْعَمِيُّ</w:t>
      </w:r>
      <w:r w:rsidR="001F45F0">
        <w:rPr>
          <w:rFonts w:ascii="ArialJawi" w:eastAsia="Times New Roman" w:hAnsi="ArialJawi" w:cs="Traditional Arabic" w:hint="cs"/>
          <w:sz w:val="40"/>
          <w:szCs w:val="44"/>
          <w:rtl/>
        </w:rPr>
        <w:t xml:space="preserve"> </w:t>
      </w:r>
      <w:r w:rsidRPr="0001721C">
        <w:rPr>
          <w:rFonts w:ascii="ArialJawi" w:eastAsia="Times New Roman" w:hAnsi="ArialJawi" w:cs="Traditional Arabic"/>
          <w:sz w:val="40"/>
          <w:szCs w:val="44"/>
          <w:rtl/>
        </w:rPr>
        <w:t>ر</w:t>
      </w:r>
      <w:r w:rsidR="001F45F0" w:rsidRPr="0001721C">
        <w:rPr>
          <w:rFonts w:ascii="ArialJawi" w:eastAsia="Times New Roman" w:hAnsi="ArialJawi" w:cs="Traditional Arabic" w:hint="cs"/>
          <w:sz w:val="40"/>
          <w:szCs w:val="44"/>
          <w:rtl/>
        </w:rPr>
        <w:t>ضي الله عنه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بهاوا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يندا برسبدا،</w:t>
      </w:r>
    </w:p>
    <w:p w:rsidR="0033102F" w:rsidRDefault="0033102F" w:rsidP="0033102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3102F">
        <w:rPr>
          <w:rFonts w:ascii="ArialJawi" w:eastAsia="Times New Roman" w:hAnsi="ArialJawi" w:cs="Jawi - Biasa" w:hint="cs"/>
          <w:noProof/>
          <w:sz w:val="40"/>
          <w:szCs w:val="44"/>
          <w:rtl/>
        </w:rPr>
        <w:drawing>
          <wp:inline distT="0" distB="0" distL="0" distR="0">
            <wp:extent cx="5154114" cy="458584"/>
            <wp:effectExtent l="19050" t="0" r="8436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188" cy="45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F0" w:rsidRPr="0033102F" w:rsidRDefault="00A364DB" w:rsidP="0033102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F45F0">
        <w:rPr>
          <w:rFonts w:ascii="ArialJawi" w:eastAsia="Times New Roman" w:hAnsi="ArialJawi" w:cs="Jawi - Biasa"/>
          <w:b/>
          <w:bCs/>
          <w:sz w:val="40"/>
          <w:szCs w:val="44"/>
          <w:rtl/>
        </w:rPr>
        <w:t>مفهومث: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F45F0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كونستنتينو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ل ايت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ستي اكن دبوك. سبا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يئك</w:t>
      </w:r>
      <w:r w:rsidR="001F45F0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 اياله كتوا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دان سباي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ئك</w:t>
      </w:r>
      <w:r w:rsidR="001F45F0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تنترا اياله تنترا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1F45F0" w:rsidRDefault="001F45F0" w:rsidP="001F45F0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33102F" w:rsidRDefault="00A364DB" w:rsidP="001F45F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>حال اين ترجادي بوكن سهاج كران كهيبتن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ين،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ي. تيدق 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حي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نله نام بلياو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ليما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يتو دكن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لي دبنوا 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ه. تونتس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، كقواتن سلطان محمد </w:t>
      </w:r>
      <w:r w:rsidR="001F45F0" w:rsidRPr="001F45F0">
        <w:rPr>
          <w:rFonts w:ascii="ArialJawi" w:eastAsia="Times New Roman" w:hAnsi="ArialJawi" w:cs="Traditional Arabic" w:hint="cs"/>
          <w:sz w:val="40"/>
          <w:szCs w:val="44"/>
          <w:rtl/>
        </w:rPr>
        <w:t>الفاتح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ق ترلتق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كتي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ين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ريبادي دان ديديق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روحاني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 بلياو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مبيل برت بركنأن صلاة برجماع</w:t>
      </w:r>
      <w:r w:rsidR="001F45F0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، صلاة سنة رواتب دان صلاة سنة تهجد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تيدق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رنه دتي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سام سكالي. اين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بلياو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ارا تنترا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 برتاهن دالم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كادأن، تيدق موده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اكو كاله والاو دتاوركن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اي هابوان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اي بالسن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رتاروهكن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ام،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سا دان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ارا.</w:t>
      </w:r>
    </w:p>
    <w:p w:rsidR="0033102F" w:rsidRDefault="00A364DB" w:rsidP="0033102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عتب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 كيت سموا، ماريله سام</w:t>
      </w:r>
      <w:r w:rsidR="0033102F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كيت مرنو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حياتي </w:t>
      </w:r>
      <w:r w:rsidRPr="0033102F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دالم سور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33102F">
        <w:rPr>
          <w:rFonts w:ascii="ArialJawi" w:eastAsia="Times New Roman" w:hAnsi="ArialJawi" w:cs="Jawi - Biasa"/>
          <w:sz w:val="40"/>
          <w:szCs w:val="44"/>
          <w:rtl/>
        </w:rPr>
        <w:t xml:space="preserve"> الت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وب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ايات ١١١،</w:t>
      </w:r>
    </w:p>
    <w:p w:rsidR="0033102F" w:rsidRDefault="0033102F" w:rsidP="003310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3102F">
        <w:rPr>
          <w:rFonts w:ascii="ArialJawi" w:eastAsia="Times New Roman" w:hAnsi="ArialJawi" w:cs="Jawi - Biasa" w:hint="cs"/>
          <w:noProof/>
          <w:sz w:val="40"/>
          <w:szCs w:val="44"/>
          <w:rtl/>
        </w:rPr>
        <w:lastRenderedPageBreak/>
        <w:drawing>
          <wp:inline distT="0" distB="0" distL="0" distR="0">
            <wp:extent cx="5733837" cy="958747"/>
            <wp:effectExtent l="19050" t="0" r="213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81" cy="96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4DB" w:rsidRPr="0033102F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>سسو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الله تله ممبلي دري اور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1F45F0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اكن جيوا مريك دان هرتا بندا مريك د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>بالسن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>، بهاوا مريك اكن بر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>وليه شر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>،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>دسببكن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مريك برجوا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جالن الله; مك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>دانتارا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مريك اد ي</w:t>
      </w:r>
      <w:r w:rsidR="00A364D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4DB"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ممبونوه دان تربونوه.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33102F" w:rsidRPr="00152103" w:rsidRDefault="0033102F" w:rsidP="003310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33102F" w:rsidRPr="0033102F" w:rsidRDefault="00A364DB" w:rsidP="0033102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3102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33102F" w:rsidRDefault="00A364DB" w:rsidP="003310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اي رعيت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ينتاكن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ارا،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رو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جماع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سكالين، ماريله كيت منانمكن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ي دان </w:t>
      </w:r>
      <w:r w:rsidRPr="0033102F">
        <w:rPr>
          <w:rFonts w:ascii="ArialJawi" w:eastAsia="Times New Roman" w:hAnsi="ArialJawi" w:cs="Traditional Arabic"/>
          <w:sz w:val="40"/>
          <w:szCs w:val="44"/>
          <w:rtl/>
        </w:rPr>
        <w:t>درضأي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وتعالى. سمو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هلاونن اين منجادي سومبر اينس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ير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سي كقواتن 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أو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مة اونتوق ممستيكن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دالم سواسان امان، هرموني دان بردولت. 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تن اين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، ماريله كيت سام بردعا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وتعالى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 مليم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اهي رحمة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هلاون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برجوا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دان بر</w:t>
      </w:r>
      <w:r w:rsidRPr="0033102F">
        <w:rPr>
          <w:rFonts w:ascii="ArialJawi" w:eastAsia="Times New Roman" w:hAnsi="ArialJawi" w:cs="Traditional Arabic"/>
          <w:sz w:val="40"/>
          <w:szCs w:val="44"/>
          <w:rtl/>
        </w:rPr>
        <w:t>خدمت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دمي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ام،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سا دان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ارا.</w:t>
      </w:r>
    </w:p>
    <w:p w:rsidR="0033102F" w:rsidRDefault="00A364DB" w:rsidP="0033102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364DB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3102F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33102F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د هاري اين،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جمعة سكلين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33102F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يكن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دومن ددالم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كيت،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33102F" w:rsidRPr="0033102F" w:rsidRDefault="0033102F" w:rsidP="0033102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33102F" w:rsidTr="0033102F">
        <w:tc>
          <w:tcPr>
            <w:tcW w:w="876" w:type="dxa"/>
          </w:tcPr>
          <w:p w:rsidR="0033102F" w:rsidRPr="0033102F" w:rsidRDefault="0033102F" w:rsidP="0033102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33102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فرتام:</w:t>
            </w:r>
          </w:p>
        </w:tc>
        <w:tc>
          <w:tcPr>
            <w:tcW w:w="8700" w:type="dxa"/>
          </w:tcPr>
          <w:p w:rsidR="0033102F" w:rsidRDefault="0033102F" w:rsidP="0033102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سما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ت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هلاونن من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اكو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س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اس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يك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رجوا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هيدو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اونتوق من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أي كسجهترأن اومت دان 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ارا تر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ينتا.</w:t>
            </w:r>
          </w:p>
        </w:tc>
      </w:tr>
      <w:tr w:rsidR="0033102F" w:rsidTr="0033102F">
        <w:tc>
          <w:tcPr>
            <w:tcW w:w="876" w:type="dxa"/>
          </w:tcPr>
          <w:p w:rsidR="0033102F" w:rsidRPr="0033102F" w:rsidRDefault="0033102F" w:rsidP="0033102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33102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700" w:type="dxa"/>
          </w:tcPr>
          <w:p w:rsidR="0033102F" w:rsidRDefault="0033102F" w:rsidP="0033102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فغ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وربانن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هلاون تردهولو 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و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مت برهر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رلو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ليهارا 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 تيدق جاتوه دان تربيلا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غض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 سمولا دتا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موسوه.</w:t>
            </w:r>
          </w:p>
        </w:tc>
      </w:tr>
      <w:tr w:rsidR="0033102F" w:rsidTr="0033102F">
        <w:tc>
          <w:tcPr>
            <w:tcW w:w="876" w:type="dxa"/>
          </w:tcPr>
          <w:p w:rsidR="0033102F" w:rsidRPr="0033102F" w:rsidRDefault="0033102F" w:rsidP="0033102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33102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lastRenderedPageBreak/>
              <w:t>كتيض:</w:t>
            </w:r>
          </w:p>
        </w:tc>
        <w:tc>
          <w:tcPr>
            <w:tcW w:w="8700" w:type="dxa"/>
          </w:tcPr>
          <w:p w:rsidR="0033102F" w:rsidRDefault="0033102F" w:rsidP="0033102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كيت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رلو سنتياس منجان كقواتن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إيمان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برجوا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نوه </w:t>
            </w:r>
            <w:r w:rsidRPr="0033102F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ك</w:t>
            </w:r>
            <w:r w:rsidRPr="0033102F"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إ</w:t>
            </w:r>
            <w:r w:rsidRPr="0033102F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خلاصن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كران 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 سرتا طاعة ستيا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A364D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ينن.</w:t>
            </w:r>
          </w:p>
        </w:tc>
      </w:tr>
    </w:tbl>
    <w:p w:rsidR="00A364DB" w:rsidRPr="00666F89" w:rsidRDefault="00A364DB" w:rsidP="003310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</w:rPr>
      </w:pPr>
      <w:r w:rsidRPr="00152103">
        <w:rPr>
          <w:rFonts w:ascii="ArialJawi" w:eastAsia="Times New Roman" w:hAnsi="ArialJawi" w:cs="Jawi - Biasa"/>
          <w:sz w:val="20"/>
          <w:szCs w:val="20"/>
          <w:rtl/>
        </w:rPr>
        <w:br/>
      </w:r>
      <w:r w:rsidR="0033102F" w:rsidRPr="0033102F">
        <w:rPr>
          <w:rFonts w:ascii="ArialJawi" w:eastAsia="Times New Roman" w:hAnsi="ArialJawi" w:cs="Jawi - Biasa"/>
          <w:noProof/>
          <w:sz w:val="40"/>
          <w:szCs w:val="44"/>
          <w:rtl/>
        </w:rPr>
        <w:drawing>
          <wp:inline distT="0" distB="0" distL="0" distR="0">
            <wp:extent cx="5937885" cy="1401445"/>
            <wp:effectExtent l="19050" t="0" r="5715" b="0"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02F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3102F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ابيلا دات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رتولو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الله دان كمنا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سماس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كاو واهاي محمد برجاي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واساءي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ري مك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 دان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كاو مليهت مأنسي ماسوق دالم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ام الله براماي</w:t>
      </w:r>
      <w:r w:rsidR="0033102F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. مك او</w:t>
      </w:r>
      <w:r>
        <w:rPr>
          <w:rFonts w:ascii="ArialJawi" w:eastAsia="Times New Roman" w:hAnsi="ArialJawi" w:cs="Jawi - Biasa"/>
          <w:sz w:val="40"/>
          <w:szCs w:val="44"/>
          <w:rtl/>
        </w:rPr>
        <w:t>خف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كنله 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تسبيح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ن مموجي توهنمو دان مينت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له ام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دا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،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اي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ت</w:t>
      </w:r>
      <w:r w:rsidR="0033102F" w:rsidRPr="00A364DB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منريما توبة.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“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سور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3102F">
        <w:rPr>
          <w:rFonts w:ascii="ArialJawi" w:eastAsia="Times New Roman" w:hAnsi="ArialJawi" w:cs="Jawi - Biasa" w:hint="cs"/>
          <w:sz w:val="40"/>
          <w:szCs w:val="44"/>
          <w:rtl/>
        </w:rPr>
        <w:t>النصر</w:t>
      </w:r>
      <w:r w:rsidRPr="00A364DB">
        <w:rPr>
          <w:rFonts w:ascii="ArialJawi" w:eastAsia="Times New Roman" w:hAnsi="ArialJawi" w:cs="Jawi - Biasa"/>
          <w:sz w:val="40"/>
          <w:szCs w:val="44"/>
          <w:rtl/>
        </w:rPr>
        <w:t>:١-٣</w:t>
      </w:r>
      <w:r w:rsidR="00666F89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7832C5" w:rsidRPr="00A364DB" w:rsidRDefault="007832C5" w:rsidP="00352FF9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</w:rPr>
      </w:pPr>
    </w:p>
    <w:p w:rsidR="00D5362F" w:rsidRPr="00E66EB4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  <w:r w:rsidRPr="00E66EB4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1800751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E66EB4" w:rsidRDefault="00943486" w:rsidP="00E66EB4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</w:p>
    <w:p w:rsidR="003F6561" w:rsidRPr="00E66EB4" w:rsidRDefault="003F656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93111" w:rsidRPr="00E66EB4" w:rsidRDefault="0009311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E66EB4" w:rsidRDefault="00E66E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0547B6" w:rsidRDefault="000547B6" w:rsidP="000547B6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E058EE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E058EE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E058EE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E058EE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E66EB4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E66EB4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E66EB4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E66EB4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E66EB4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E66EB4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E66EB4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E66EB4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E66EB4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E66EB4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E66EB4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E66EB4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E66EB4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E66EB4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E66EB4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E66EB4" w:rsidSect="00C3607D">
      <w:footerReference w:type="default" r:id="rId22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EB" w:rsidRDefault="00535BEB" w:rsidP="005E2F23">
      <w:pPr>
        <w:spacing w:after="0" w:line="240" w:lineRule="auto"/>
      </w:pPr>
      <w:r>
        <w:separator/>
      </w:r>
    </w:p>
  </w:endnote>
  <w:endnote w:type="continuationSeparator" w:id="0">
    <w:p w:rsidR="00535BEB" w:rsidRDefault="00535BEB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DB" w:rsidRDefault="00D92096">
    <w:pPr>
      <w:pStyle w:val="Footer"/>
      <w:jc w:val="center"/>
    </w:pPr>
    <w:fldSimple w:instr=" PAGE   \* MERGEFORMAT ">
      <w:r w:rsidR="0001721C">
        <w:rPr>
          <w:noProof/>
        </w:rPr>
        <w:t>5</w:t>
      </w:r>
    </w:fldSimple>
  </w:p>
  <w:p w:rsidR="00A364DB" w:rsidRDefault="00A36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EB" w:rsidRDefault="00535BEB" w:rsidP="005E2F23">
      <w:pPr>
        <w:spacing w:after="0" w:line="240" w:lineRule="auto"/>
      </w:pPr>
      <w:r>
        <w:separator/>
      </w:r>
    </w:p>
  </w:footnote>
  <w:footnote w:type="continuationSeparator" w:id="0">
    <w:p w:rsidR="00535BEB" w:rsidRDefault="00535BEB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21C"/>
    <w:rsid w:val="000176C6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1F65"/>
    <w:rsid w:val="00125880"/>
    <w:rsid w:val="00131EDD"/>
    <w:rsid w:val="0013340A"/>
    <w:rsid w:val="0013702F"/>
    <w:rsid w:val="00140482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2103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AA2"/>
    <w:rsid w:val="001E3E4F"/>
    <w:rsid w:val="001E714B"/>
    <w:rsid w:val="001E7986"/>
    <w:rsid w:val="001F24E4"/>
    <w:rsid w:val="001F2B7F"/>
    <w:rsid w:val="001F371C"/>
    <w:rsid w:val="001F384F"/>
    <w:rsid w:val="001F45F0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1"/>
    <w:rsid w:val="00261A77"/>
    <w:rsid w:val="002620DD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02F"/>
    <w:rsid w:val="003315E6"/>
    <w:rsid w:val="003327B5"/>
    <w:rsid w:val="00341BFA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3F7038"/>
    <w:rsid w:val="00401328"/>
    <w:rsid w:val="00401F1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5BEB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6F32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66F89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13F1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4DB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00F5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23CD0"/>
    <w:rsid w:val="00C24CAF"/>
    <w:rsid w:val="00C252F7"/>
    <w:rsid w:val="00C338C1"/>
    <w:rsid w:val="00C34031"/>
    <w:rsid w:val="00C3607D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AF6"/>
    <w:rsid w:val="00D56B02"/>
    <w:rsid w:val="00D57C6B"/>
    <w:rsid w:val="00D6159D"/>
    <w:rsid w:val="00D61BDA"/>
    <w:rsid w:val="00D61DC0"/>
    <w:rsid w:val="00D662A2"/>
    <w:rsid w:val="00D711B6"/>
    <w:rsid w:val="00D740E1"/>
    <w:rsid w:val="00D77996"/>
    <w:rsid w:val="00D85288"/>
    <w:rsid w:val="00D878B6"/>
    <w:rsid w:val="00D87962"/>
    <w:rsid w:val="00D90B92"/>
    <w:rsid w:val="00D92096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3730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6EFE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D95DB-19E6-487E-AEE2-60F5827F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14</cp:revision>
  <cp:lastPrinted>2016-03-03T08:49:00Z</cp:lastPrinted>
  <dcterms:created xsi:type="dcterms:W3CDTF">2016-06-29T07:02:00Z</dcterms:created>
  <dcterms:modified xsi:type="dcterms:W3CDTF">2016-07-18T08:51:00Z</dcterms:modified>
</cp:coreProperties>
</file>