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D81EB6" w:rsidRDefault="00266140" w:rsidP="009B52E2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3B4722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وانيتا</w:t>
      </w:r>
      <w:r w:rsidR="00D81EB6" w:rsidRPr="00D81EB6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مسلم</w:t>
      </w:r>
      <w:r w:rsidR="00D81EB6" w:rsidRPr="00D81EB6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: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سلمبوت</w:t>
      </w:r>
      <w:r w:rsidR="00D81EB6" w:rsidRPr="00D81EB6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سوترا</w:t>
      </w:r>
      <w:r w:rsidR="00D81EB6" w:rsidRPr="00D81EB6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ستضوه</w:t>
      </w:r>
      <w:r w:rsidR="00D81EB6" w:rsidRPr="00D81EB6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D81EB6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بسي</w:t>
      </w:r>
      <w:r w:rsidR="003B4722"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D81EB6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5C46E3" w:rsidRDefault="00D81EB6" w:rsidP="00D81EB6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D81EB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>
        <w:rPr>
          <w:rFonts w:ascii="Times New Roman" w:eastAsia="Times New Roman" w:hAnsi="Times New Roman" w:cs="Arabic Transparent" w:hint="cs"/>
          <w:sz w:val="40"/>
          <w:szCs w:val="40"/>
          <w:rtl/>
        </w:rPr>
        <w:t>٢٣</w:t>
      </w:r>
      <w:r w:rsidR="000338DE">
        <w:rPr>
          <w:rFonts w:ascii="ArialJawi" w:eastAsia="Times New Roman" w:hAnsi="ArialJawi" w:cs="Jawi - Biasa" w:hint="cs"/>
          <w:sz w:val="40"/>
          <w:szCs w:val="40"/>
          <w:rtl/>
        </w:rPr>
        <w:t>سفت</w:t>
      </w:r>
      <w:r w:rsidR="009B52E2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="0060734E">
        <w:rPr>
          <w:rFonts w:ascii="ArialJawi" w:eastAsia="Times New Roman" w:hAnsi="ArialJawi" w:cs="Jawi - Biasa" w:hint="cs"/>
          <w:sz w:val="40"/>
          <w:szCs w:val="40"/>
          <w:rtl/>
        </w:rPr>
        <w:t>مبر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>
        <w:rPr>
          <w:rFonts w:ascii="Arabic Typesetting" w:eastAsia="Times New Roman" w:hAnsi="Arabic Typesetting" w:cs="Arabic Transparent" w:hint="cs"/>
          <w:sz w:val="40"/>
          <w:szCs w:val="40"/>
          <w:rtl/>
        </w:rPr>
        <w:t>٢١</w:t>
      </w:r>
      <w:r w:rsidR="00C3607D" w:rsidRPr="005C46E3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ذو ال</w:t>
      </w:r>
      <w:r w:rsidR="00D60E22">
        <w:rPr>
          <w:rFonts w:ascii="ArialJawi" w:eastAsia="Times New Roman" w:hAnsi="ArialJawi" w:cs="Jawi - Biasa" w:hint="cs"/>
          <w:sz w:val="40"/>
          <w:szCs w:val="40"/>
          <w:rtl/>
        </w:rPr>
        <w:t>حج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81EB6" w:rsidRPr="00D81EB6" w:rsidRDefault="009B52E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  <w:r w:rsidRPr="009B52E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43600" cy="32004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02" w:rsidRPr="00016B02" w:rsidRDefault="00016B02" w:rsidP="00D81EB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016B02" w:rsidRDefault="00016B02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اسيهي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016B02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تقواءن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016B02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ملقسانا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منجاءوهي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Pr="00016B02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براد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رليندو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كريضا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ماهو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خيرة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ممبي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برتاجو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"وانيتا</w:t>
      </w:r>
      <w:r w:rsidRPr="00D81EB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مسلم</w:t>
      </w:r>
      <w:r w:rsidRPr="00D81EB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: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سلمبوت</w:t>
      </w:r>
      <w:r w:rsidRPr="00D81EB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سوترا</w:t>
      </w:r>
      <w:r w:rsidRPr="00D81EB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ستضوه</w:t>
      </w:r>
      <w:r w:rsidRPr="00D81EB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D81EB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بسي"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Pr="00016B02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</w:p>
    <w:p w:rsidR="00016B02" w:rsidRPr="00016B02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سيداغ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016B02" w:rsidRPr="00016B02" w:rsidRDefault="00016B02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ماجو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سسبواه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دليهت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اتهلا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وبهن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لنس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ونومي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بودايا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سوسيال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نديديق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لواس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سبها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بسر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ترليبت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بيد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روفيسيونل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ختصا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ص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نامون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ماسيه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راماي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بلوم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تاهوءي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حقيقة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016B02" w:rsidRPr="00016B02" w:rsidRDefault="00016B02" w:rsidP="00016B0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يلس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منينجاو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سجاره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دودوق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مميلي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سلمبوت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سوت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بربندي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دهولو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وبه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ستاتوس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دودوق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مرتبت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منروسي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سسواي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فطر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قدرة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بربله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بها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سوامي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, 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Pr="00016B02" w:rsidRDefault="00016B02" w:rsidP="009B52E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لنترن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اريس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ببراف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ماءنسياءن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عاديلن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رجوا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دودوق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دأ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هينا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جاهلي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دراقم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منروسي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النحل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٥۸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-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٥٩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,</w:t>
      </w:r>
    </w:p>
    <w:p w:rsidR="00016B02" w:rsidRPr="00016B02" w:rsidRDefault="009B52E2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B52E2">
        <w:rPr>
          <w:rFonts w:ascii="QCF_P273" w:eastAsia="Times New Roman" w:hAnsi="QCF_P273" w:cs="Arabic Transparent" w:hint="cs"/>
          <w:b/>
          <w:bCs/>
          <w:sz w:val="40"/>
          <w:szCs w:val="40"/>
          <w:rtl/>
        </w:rPr>
        <w:lastRenderedPageBreak/>
        <w:drawing>
          <wp:inline distT="0" distB="0" distL="0" distR="0">
            <wp:extent cx="5937885" cy="890905"/>
            <wp:effectExtent l="19050" t="0" r="571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B02"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</w:t>
      </w:r>
      <w:r w:rsidR="00016B02"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Traditional Arabic" w:hint="cs"/>
          <w:sz w:val="44"/>
          <w:szCs w:val="44"/>
          <w:rtl/>
        </w:rPr>
        <w:t>دخبركن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سسأور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مورامله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نج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يتا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مناهن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راساءن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ماره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برسمبو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راماي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مراس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مالو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دسبب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بريتا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بوروق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تنت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سمبيل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برفي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ير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ممليهارا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أداءن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هينا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منانام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تانه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?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تاهو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!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جاهت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حك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وم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016B02" w:rsidRPr="00016B02" w:rsidRDefault="00016B02" w:rsidP="00016B0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ابن</w:t>
      </w:r>
      <w:r w:rsidRPr="00016B02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كثي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ير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منتفسير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مراقم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بوروق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جاهل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ترهاد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لاهيرن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دسمبوت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يواءن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سديهن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ماراهن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دأ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عاءيبن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مندات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Traditional Arabic" w:hint="cs"/>
          <w:sz w:val="44"/>
          <w:szCs w:val="44"/>
          <w:rtl/>
        </w:rPr>
        <w:t>كفقيرن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لوار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. به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وبور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بوروق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وتو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ربواتن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نيلاي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ab/>
      </w:r>
      <w:r w:rsidR="009B52E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Pr="00D81EB6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16B02" w:rsidRPr="00016B02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016B02" w:rsidRPr="00016B02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ممباوا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منر</w:t>
      </w:r>
      <w:r w:rsidR="009B52E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دباوا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محمد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ظاليمن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ممستي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ممباتس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يندر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للا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ترجامين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منجلس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لاينن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سهاروس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ايمان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النسآء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١٩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,</w:t>
      </w:r>
    </w:p>
    <w:p w:rsidR="00016B02" w:rsidRDefault="009B52E2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B52E2">
        <w:rPr>
          <w:rFonts w:ascii="QCF_P080" w:eastAsia="Times New Roman" w:hAnsi="QCF_P080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37885" cy="1389380"/>
            <wp:effectExtent l="19050" t="0" r="571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B02"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</w:t>
      </w:r>
      <w:r w:rsidR="00016B02"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واهاي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لال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C21F8A">
        <w:rPr>
          <w:rFonts w:ascii="ArialJawi" w:eastAsia="Times New Roman" w:hAnsi="ArialJawi" w:cs="Traditional Arabic" w:hint="cs"/>
          <w:sz w:val="44"/>
          <w:szCs w:val="44"/>
          <w:rtl/>
        </w:rPr>
        <w:t>مواريثي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قساءن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مناهن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وسه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هندق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مبالي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سبها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والي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ملا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رجاءن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استري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مودين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مراساءي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دسبب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تربورو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جادي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سسواتو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هندق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باءيق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>).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9B52E2" w:rsidRDefault="00016B02" w:rsidP="00C21F8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 xml:space="preserve"> ا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 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مموليا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ايمان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هري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Traditional Arabic" w:hint="cs"/>
          <w:sz w:val="44"/>
          <w:szCs w:val="44"/>
          <w:rtl/>
        </w:rPr>
        <w:t>رضي الله عنه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,</w:t>
      </w:r>
    </w:p>
    <w:p w:rsidR="00016B02" w:rsidRPr="00016B02" w:rsidRDefault="009B52E2" w:rsidP="009B52E2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4"/>
          <w:szCs w:val="44"/>
        </w:rPr>
      </w:pPr>
      <w:r w:rsidRPr="009B52E2">
        <w:rPr>
          <w:rFonts w:ascii="ArialJawi" w:eastAsia="Times New Roman" w:hAnsi="ArialJawi" w:cs="Jawi - Biasa" w:hint="cs"/>
          <w:sz w:val="44"/>
          <w:szCs w:val="44"/>
          <w:rtl/>
        </w:rPr>
        <w:drawing>
          <wp:inline distT="0" distB="0" distL="0" distR="0">
            <wp:extent cx="5937885" cy="1666875"/>
            <wp:effectExtent l="19050" t="0" r="571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02" w:rsidRDefault="00016B02" w:rsidP="00D81EB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C21F8A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lastRenderedPageBreak/>
        <w:t>مفهو</w:t>
      </w: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Pr="00C21F8A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هرير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Traditional Arabic" w:hint="cs"/>
          <w:sz w:val="44"/>
          <w:szCs w:val="44"/>
          <w:rtl/>
        </w:rPr>
        <w:t>رضي الله عنه</w:t>
      </w:r>
      <w:r w:rsidR="00C21F8A"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C21F8A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خيرة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جيران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بربوات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تول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روسوق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دلوروس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دبيار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تروس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بربوات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C21F8A" w:rsidRPr="00C21F8A">
        <w:rPr>
          <w:rFonts w:ascii="ArialJawi" w:eastAsia="Times New Roman" w:hAnsi="ArialJawi" w:cs="Traditional Arabic" w:hint="cs"/>
          <w:sz w:val="44"/>
          <w:szCs w:val="44"/>
          <w:rtl/>
        </w:rPr>
        <w:t>حديث رواية الب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خاري</w:t>
      </w:r>
      <w:r w:rsidRPr="00C21F8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دان</w:t>
      </w:r>
      <w:r w:rsidRPr="00C21F8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مسلم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C21F8A" w:rsidRPr="00D81EB6" w:rsidRDefault="00C21F8A" w:rsidP="00C21F8A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016B02" w:rsidRPr="00C21F8A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C21F8A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C21F8A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016B02" w:rsidRPr="00016B02" w:rsidRDefault="00C21F8A" w:rsidP="00C21F8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قرءان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دببراف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ناءي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لبيهن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للا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ماهو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دسيسي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شر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سبالي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’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رهمبا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‘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بينات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موليا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لنترن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نيلاي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وربانن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دت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للا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6B02" w:rsidRPr="00C21F8A">
        <w:rPr>
          <w:rFonts w:ascii="ArialJawi" w:eastAsia="Times New Roman" w:hAnsi="ArialJawi" w:cs="Traditional Arabic" w:hint="cs"/>
          <w:sz w:val="44"/>
          <w:szCs w:val="44"/>
          <w:rtl/>
        </w:rPr>
        <w:t>فطر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منجا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وسو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وسها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منجا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راساءن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هوبو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سوسيال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سوامي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Pr="00016B02" w:rsidRDefault="00016B02" w:rsidP="00C21F8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/>
          <w:sz w:val="44"/>
          <w:szCs w:val="44"/>
          <w:rtl/>
        </w:rPr>
        <w:tab/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ابر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 مميلي</w:t>
      </w:r>
      <w:r w:rsidR="009B52E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يري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برتيندق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راساءن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بلس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اسيهن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ممنوهي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رلوان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مصلحتن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سسواي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ممبنتوق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لوار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 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اوتوه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هرموني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اينيله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عاديلن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مها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تاهوءي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مخلوق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تاءن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خليف</w:t>
      </w:r>
      <w:r w:rsidR="00C21F8A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Default="00016B02" w:rsidP="006D51B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16B02">
        <w:rPr>
          <w:rFonts w:ascii="ArialJawi" w:eastAsia="Times New Roman" w:hAnsi="ArialJawi" w:cs="Jawi - Biasa"/>
          <w:sz w:val="44"/>
          <w:szCs w:val="44"/>
          <w:rtl/>
        </w:rPr>
        <w:tab/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نامون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سجق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نصيب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بوروق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سست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C21F8A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C21F8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ولق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C21F8A">
        <w:rPr>
          <w:rFonts w:ascii="Times New Roman" w:eastAsia="Times New Roman" w:hAnsi="Times New Roman" w:cs="Traditional Arabic" w:hint="cs"/>
          <w:sz w:val="44"/>
          <w:szCs w:val="44"/>
          <w:rtl/>
        </w:rPr>
        <w:t>ف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لس</w:t>
      </w:r>
      <w:r w:rsidR="00C21F8A" w:rsidRPr="00C21F8A">
        <w:rPr>
          <w:rFonts w:ascii="ArialJawi" w:eastAsia="Times New Roman" w:hAnsi="ArialJawi" w:cs="Traditional Arabic" w:hint="cs"/>
          <w:sz w:val="44"/>
          <w:szCs w:val="44"/>
          <w:rtl/>
        </w:rPr>
        <w:t>ط</w:t>
      </w:r>
      <w:r w:rsidRPr="00C21F8A">
        <w:rPr>
          <w:rFonts w:ascii="ArialJawi" w:eastAsia="Times New Roman" w:hAnsi="ArialJawi" w:cs="Traditional Arabic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عراق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D51B7" w:rsidRPr="006D51B7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6D51B7">
        <w:rPr>
          <w:rFonts w:ascii="ArialJawi" w:eastAsia="Times New Roman" w:hAnsi="ArialJawi" w:cs="Traditional Arabic" w:hint="cs"/>
          <w:sz w:val="44"/>
          <w:szCs w:val="44"/>
          <w:rtl/>
        </w:rPr>
        <w:t>فريكا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ميانمار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دأوسير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دسيقسا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دسا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ظ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اليمي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وسا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دبونوه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ترلينتاس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دبن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اك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يقساءن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دعالمي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رمين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مبرن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ايدينتيتي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سجاره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تيد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ق ع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اديلن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دعالمي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دتا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D51B7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ماءنسياءن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6D51B7" w:rsidRPr="00D81EB6" w:rsidRDefault="006D51B7" w:rsidP="006D51B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016B02" w:rsidRPr="006D51B7" w:rsidRDefault="00016B02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6D51B7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016B02" w:rsidRPr="00016B02" w:rsidRDefault="00016B02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كمونخق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وانيتا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إسلام 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انتاراب</w:t>
      </w:r>
      <w:r w:rsidRPr="006D51B7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6D51B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سا</w:t>
      </w:r>
      <w:r w:rsidRPr="006D51B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Arabic Transparent" w:hint="cs"/>
          <w:b/>
          <w:bCs/>
          <w:sz w:val="44"/>
          <w:szCs w:val="44"/>
          <w:rtl/>
        </w:rPr>
        <w:t>٢٠١٦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Arabic Transparent" w:hint="cs"/>
          <w:sz w:val="44"/>
          <w:szCs w:val="44"/>
          <w:rtl/>
        </w:rPr>
        <w:t>٢٣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Arabic Transparent" w:hint="cs"/>
          <w:sz w:val="44"/>
          <w:szCs w:val="44"/>
          <w:rtl/>
        </w:rPr>
        <w:t>٢٥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تيمبر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Arabic Transparent" w:hint="cs"/>
          <w:b/>
          <w:bCs/>
          <w:sz w:val="44"/>
          <w:szCs w:val="44"/>
          <w:rtl/>
        </w:rPr>
        <w:t xml:space="preserve">٢٠١٦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وست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دنيا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وترا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D51B7">
        <w:rPr>
          <w:rFonts w:ascii="Times New Roman" w:eastAsia="Times New Roman" w:hAnsi="Times New Roman" w:cs="Jawi - Biasa"/>
          <w:sz w:val="44"/>
          <w:szCs w:val="44"/>
        </w:rPr>
        <w:t>PWTC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ببرافا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سلوروه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دنيا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لاتربلا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المن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يديا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اءيتن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اساءن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ستروس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موجود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سينر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جاري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راجاءن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D51B7">
        <w:rPr>
          <w:rFonts w:ascii="Times New Roman" w:eastAsia="Times New Roman" w:hAnsi="Times New Roman" w:cs="Jawi - Biasa"/>
          <w:sz w:val="44"/>
          <w:szCs w:val="44"/>
        </w:rPr>
        <w:t>NGO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لوبل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6B02" w:rsidRPr="00016B02" w:rsidRDefault="00016B02" w:rsidP="006D51B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نجورن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دليهت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6D51B7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عترافن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رجوا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="006D51B7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اسا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ممرتبت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مون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دليهت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ريل</w:t>
      </w:r>
      <w:r w:rsidR="009B52E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D51B7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رلوان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اسا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يتينسي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Traditional Arabic" w:hint="cs"/>
          <w:sz w:val="44"/>
          <w:szCs w:val="44"/>
          <w:rtl/>
        </w:rPr>
        <w:t>خو</w:t>
      </w:r>
      <w:r w:rsidR="006D51B7">
        <w:rPr>
          <w:rFonts w:ascii="ArialJawi" w:eastAsia="Times New Roman" w:hAnsi="ArialJawi" w:cs="Traditional Arabic" w:hint="cs"/>
          <w:sz w:val="44"/>
          <w:szCs w:val="44"/>
          <w:rtl/>
        </w:rPr>
        <w:t>ص</w:t>
      </w:r>
      <w:r w:rsidRPr="006D51B7">
        <w:rPr>
          <w:rFonts w:ascii="ArialJawi" w:eastAsia="Times New Roman" w:hAnsi="ArialJawi" w:cs="Traditional Arabic" w:hint="cs"/>
          <w:sz w:val="44"/>
          <w:szCs w:val="44"/>
          <w:rtl/>
        </w:rPr>
        <w:t>و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ص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دمليسيا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ونتوه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وتن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تراولو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توس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6D51B7" w:rsidRPr="00016B02">
        <w:rPr>
          <w:rFonts w:ascii="Times New Roman" w:eastAsia="Times New Roman" w:hAnsi="Times New Roman" w:cs="Arabic Transparent" w:hint="cs"/>
          <w:sz w:val="36"/>
          <w:szCs w:val="36"/>
          <w:rtl/>
        </w:rPr>
        <w:t>٢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تروس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ممرتبت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وانيتا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دودو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سلاري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هندق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شرع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016B02" w:rsidRDefault="00016B02" w:rsidP="006D51B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D51B7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6D51B7">
        <w:rPr>
          <w:rFonts w:ascii="ArialJawi" w:eastAsia="Times New Roman" w:hAnsi="ArialJawi" w:cs="Traditional Arabic" w:hint="cs"/>
          <w:sz w:val="44"/>
          <w:szCs w:val="44"/>
          <w:rtl/>
        </w:rPr>
        <w:t>خير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6D51B7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6D51B7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ليان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D51B7" w:rsidRPr="006D51B7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6D51B7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="006D51B7" w:rsidRPr="00016B0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6D51B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016B0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016B02">
        <w:rPr>
          <w:rFonts w:ascii="ArialJawi" w:eastAsia="Times New Roman" w:hAnsi="ArialJawi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6D51B7" w:rsidTr="00E40DFC">
        <w:tc>
          <w:tcPr>
            <w:tcW w:w="1008" w:type="dxa"/>
          </w:tcPr>
          <w:p w:rsidR="006D51B7" w:rsidRP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D51B7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lastRenderedPageBreak/>
              <w:t>ف</w:t>
            </w:r>
            <w:r w:rsidRPr="006D51B7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6D51B7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اداله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ري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عاديلن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ح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مولياءن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ستيا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انسان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ترماسوق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وانيتا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6D51B7" w:rsidTr="00E40DFC">
        <w:tc>
          <w:tcPr>
            <w:tcW w:w="1008" w:type="dxa"/>
          </w:tcPr>
          <w:p w:rsidR="006D51B7" w:rsidRP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D51B7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6D51B7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ندوان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اساس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ددالم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تيدق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سدي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يت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يس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دودوق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مولياءن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وانيتا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به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لامت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ممليهارا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ح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رمتن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مري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6D51B7" w:rsidTr="00E40DFC">
        <w:tc>
          <w:tcPr>
            <w:tcW w:w="1008" w:type="dxa"/>
          </w:tcPr>
          <w:p w:rsidR="006D51B7" w:rsidRP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D51B7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6D51B7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6D51B7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6D51B7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6D51B7" w:rsidRDefault="006D51B7" w:rsidP="006D51B7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غإ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عتراف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رانن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سومب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قوم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وانيتا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كأ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ره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مبا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اومت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هاري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16B0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دات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016B0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111E6A" w:rsidRPr="00016B02" w:rsidRDefault="00E40DFC" w:rsidP="009B52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E40DFC">
        <w:rPr>
          <w:rFonts w:ascii="QCF_BSML" w:hAnsi="QCF_BSML" w:cs="QCF_BSML"/>
          <w:b/>
          <w:bCs/>
          <w:sz w:val="40"/>
          <w:szCs w:val="40"/>
          <w:rtl/>
          <w:lang w:eastAsia="en-MY"/>
        </w:rPr>
        <w:drawing>
          <wp:inline distT="0" distB="0" distL="0" distR="0">
            <wp:extent cx="5937885" cy="926465"/>
            <wp:effectExtent l="19050" t="0" r="5715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EB6" w:rsidRPr="00016B0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</w:t>
      </w:r>
      <w:r w:rsidR="00D81EB6" w:rsidRPr="00016B0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D81EB6" w:rsidRPr="00016B0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سسيا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برعمل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صالح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للا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امي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ممبالس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هالا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16B0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رجا</w:t>
      </w:r>
      <w:r w:rsidR="00016B0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16B02" w:rsidRPr="00016B02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81EB6">
        <w:rPr>
          <w:rFonts w:ascii="ArialJawi" w:eastAsia="Times New Roman" w:hAnsi="ArialJawi" w:cs="Jawi - Biasa" w:hint="cs"/>
          <w:sz w:val="44"/>
          <w:szCs w:val="44"/>
          <w:rtl/>
        </w:rPr>
        <w:t>النحل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D81EB6">
        <w:rPr>
          <w:rFonts w:ascii="ArialJawi" w:eastAsia="Times New Roman" w:hAnsi="ArialJawi" w:cs="Arabic Transparent" w:hint="cs"/>
          <w:sz w:val="44"/>
          <w:szCs w:val="44"/>
          <w:rtl/>
        </w:rPr>
        <w:t>٩٧</w:t>
      </w:r>
      <w:r w:rsidR="00016B02" w:rsidRPr="00016B02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3B4722" w:rsidRPr="003B4722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Pr="0060734E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6881" cy="1978048"/>
            <wp:effectExtent l="19050" t="0" r="6719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9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Default="009B52E2" w:rsidP="00FD00EA">
      <w:pPr>
        <w:spacing w:after="0" w:line="240" w:lineRule="auto"/>
        <w:jc w:val="center"/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</w:pPr>
    </w:p>
    <w:p w:rsidR="009B52E2" w:rsidRDefault="009B52E2" w:rsidP="00FD00EA">
      <w:pPr>
        <w:spacing w:after="0" w:line="240" w:lineRule="auto"/>
        <w:jc w:val="center"/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</w:pPr>
    </w:p>
    <w:p w:rsidR="009B52E2" w:rsidRPr="009B52E2" w:rsidRDefault="009B52E2" w:rsidP="00FD00EA">
      <w:pPr>
        <w:spacing w:after="0" w:line="240" w:lineRule="auto"/>
        <w:jc w:val="center"/>
        <w:rPr>
          <w:rFonts w:ascii="Arial" w:hAnsi="Arial" w:cs="Traditional Arabic" w:hint="cs"/>
          <w:sz w:val="16"/>
          <w:szCs w:val="16"/>
          <w:rtl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3E" w:rsidRDefault="0020203E" w:rsidP="005E2F23">
      <w:pPr>
        <w:spacing w:after="0" w:line="240" w:lineRule="auto"/>
      </w:pPr>
      <w:r>
        <w:separator/>
      </w:r>
    </w:p>
  </w:endnote>
  <w:endnote w:type="continuationSeparator" w:id="0">
    <w:p w:rsidR="0020203E" w:rsidRDefault="0020203E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QCF_P2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02" w:rsidRDefault="00ED5420">
    <w:pPr>
      <w:pStyle w:val="Footer"/>
      <w:jc w:val="center"/>
    </w:pPr>
    <w:fldSimple w:instr=" PAGE   \* MERGEFORMAT ">
      <w:r w:rsidR="00E40DFC">
        <w:rPr>
          <w:noProof/>
        </w:rPr>
        <w:t>7</w:t>
      </w:r>
    </w:fldSimple>
  </w:p>
  <w:p w:rsidR="00016B02" w:rsidRDefault="00016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3E" w:rsidRDefault="0020203E" w:rsidP="005E2F23">
      <w:pPr>
        <w:spacing w:after="0" w:line="240" w:lineRule="auto"/>
      </w:pPr>
      <w:r>
        <w:separator/>
      </w:r>
    </w:p>
  </w:footnote>
  <w:footnote w:type="continuationSeparator" w:id="0">
    <w:p w:rsidR="0020203E" w:rsidRDefault="0020203E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203E"/>
    <w:rsid w:val="0020331C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BDF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15D3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853B-8DF4-47A8-BC8C-2AAB17AB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15</cp:revision>
  <cp:lastPrinted>2016-03-03T08:49:00Z</cp:lastPrinted>
  <dcterms:created xsi:type="dcterms:W3CDTF">2016-09-01T02:04:00Z</dcterms:created>
  <dcterms:modified xsi:type="dcterms:W3CDTF">2016-09-22T08:52:00Z</dcterms:modified>
</cp:coreProperties>
</file>