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5E3FC4" w:rsidRDefault="005B2768" w:rsidP="005E3FC4">
      <w:pP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2"/>
          <w:szCs w:val="48"/>
          <w:rtl/>
        </w:rPr>
      </w:pPr>
      <w:r w:rsidRPr="005E3FC4">
        <w:rPr>
          <w:rFonts w:ascii="ArialJawi" w:eastAsia="Times New Roman" w:hAnsi="ArialJawi" w:cs="Jawi - Biasa" w:hint="cs"/>
          <w:b/>
          <w:bCs/>
          <w:sz w:val="42"/>
          <w:szCs w:val="48"/>
          <w:rtl/>
        </w:rPr>
        <w:t>"</w:t>
      </w:r>
      <w:r w:rsidR="005E3FC4" w:rsidRPr="005E3FC4">
        <w:rPr>
          <w:rFonts w:ascii="ArialJawi" w:eastAsia="Times New Roman" w:hAnsi="ArialJawi" w:cs="Jawi - Biasa" w:hint="cs"/>
          <w:b/>
          <w:bCs/>
          <w:sz w:val="42"/>
          <w:szCs w:val="48"/>
          <w:rtl/>
        </w:rPr>
        <w:t>هيدوف صيحت هيدوف سجهترا</w:t>
      </w:r>
      <w:r w:rsidRPr="005E3FC4">
        <w:rPr>
          <w:rFonts w:ascii="ArialJawi" w:eastAsia="Times New Roman" w:hAnsi="ArialJawi" w:cs="Jawi - Biasa" w:hint="cs"/>
          <w:b/>
          <w:bCs/>
          <w:sz w:val="42"/>
          <w:szCs w:val="48"/>
          <w:rtl/>
        </w:rPr>
        <w:t>"</w:t>
      </w:r>
    </w:p>
    <w:p w:rsidR="00943486" w:rsidRPr="00193DFF" w:rsidRDefault="00193DFF" w:rsidP="005E3FC4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28"/>
          <w:szCs w:val="28"/>
          <w:rtl/>
        </w:rPr>
      </w:pP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(٠</w:t>
      </w:r>
      <w:r w:rsidR="005E3FC4">
        <w:rPr>
          <w:rFonts w:ascii="Times New Roman" w:eastAsia="Times New Roman" w:hAnsi="Times New Roman" w:cs="Arabic Transparent" w:hint="cs"/>
          <w:sz w:val="32"/>
          <w:szCs w:val="36"/>
          <w:rtl/>
        </w:rPr>
        <w:t>۸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ا</w:t>
      </w:r>
      <w:r w:rsidRPr="00193DFF">
        <w:rPr>
          <w:rFonts w:ascii="Times New Roman" w:eastAsia="Times New Roman" w:hAnsi="Times New Roman" w:cs="Jawi - Biasa" w:hint="cs"/>
          <w:sz w:val="32"/>
          <w:szCs w:val="36"/>
          <w:rtl/>
        </w:rPr>
        <w:t>ف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ريل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/ </w:t>
      </w:r>
      <w:r w:rsidR="005E3FC4">
        <w:rPr>
          <w:rFonts w:ascii="Times New Roman" w:eastAsia="Times New Roman" w:hAnsi="Times New Roman" w:cs="Arabic Transparent" w:hint="cs"/>
          <w:sz w:val="32"/>
          <w:szCs w:val="36"/>
          <w:rtl/>
        </w:rPr>
        <w:t>٣٠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ArialJawi" w:eastAsia="Times New Roman" w:hAnsi="ArialJawi" w:cs="Traditional Arabic" w:hint="cs"/>
          <w:sz w:val="36"/>
          <w:szCs w:val="36"/>
          <w:rtl/>
        </w:rPr>
        <w:t>جمادي الأخير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١٤٣٧)</w:t>
      </w:r>
    </w:p>
    <w:p w:rsidR="002E7581" w:rsidRDefault="000109F2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>
        <w:rPr>
          <w:rFonts w:ascii="Times New Roman" w:eastAsia="Times New Roman" w:hAnsi="Times New Roman" w:cs="Jawi - Biasa"/>
          <w:noProof/>
          <w:sz w:val="32"/>
          <w:szCs w:val="32"/>
        </w:rPr>
        <w:drawing>
          <wp:inline distT="0" distB="0" distL="0" distR="0">
            <wp:extent cx="5934075" cy="27241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C4" w:rsidRPr="005E3FC4" w:rsidRDefault="00193DFF" w:rsidP="005E3FC4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16"/>
          <w:szCs w:val="16"/>
          <w:rtl/>
        </w:rPr>
        <w:br/>
      </w:r>
      <w:r w:rsidR="005E3FC4" w:rsidRPr="005E3FC4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5E3FC4" w:rsidRDefault="005E3FC4" w:rsidP="005E3FC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>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ديري ساي سنديري دان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جماعة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دكاسيهي سكالين، ماريله سام</w:t>
      </w:r>
      <w:r w:rsidRPr="005E3FC4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كتكن كتقوأن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سبنر</w:t>
      </w:r>
      <w:r w:rsidRPr="005E3FC4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تقوى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منجا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وهي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5E3FC4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كيت سنتياس برادا ددالم رحمة سرتا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وتعالى دمي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اري </w:t>
      </w:r>
      <w:r w:rsidRPr="005E3FC4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ددنيا ماهو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 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E3FC4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هاري اين اكن ممبي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اراكن </w:t>
      </w:r>
      <w:r w:rsidRPr="005E3FC4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برتاجوق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: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0109F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0109F2">
        <w:rPr>
          <w:rFonts w:ascii="ArialJawi" w:eastAsia="Times New Roman" w:hAnsi="ArialJawi" w:cs="Jawi - Biasa"/>
          <w:b/>
          <w:bCs/>
          <w:sz w:val="40"/>
          <w:szCs w:val="44"/>
          <w:rtl/>
        </w:rPr>
        <w:t>هيدوف صيحت هيدوف سجهترا</w:t>
      </w:r>
      <w:r w:rsidRPr="000109F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0109F2" w:rsidRDefault="000109F2" w:rsidP="005E3FC4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5E3FC4" w:rsidRPr="005E3FC4" w:rsidRDefault="005E3FC4" w:rsidP="00472D8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دم</w:t>
      </w:r>
      <w:r w:rsidRPr="005E3FC4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و</w:t>
      </w:r>
      <w:r w:rsidRPr="005E3FC4">
        <w:rPr>
          <w:rFonts w:ascii="ArialJawi" w:eastAsia="Times New Roman" w:hAnsi="ArialJawi" w:cs="Jawi - Biasa"/>
          <w:b/>
          <w:bCs/>
          <w:sz w:val="40"/>
          <w:szCs w:val="44"/>
          <w:rtl/>
        </w:rPr>
        <w:t>لياكن،</w:t>
      </w:r>
    </w:p>
    <w:p w:rsidR="005E3FC4" w:rsidRDefault="005E3FC4" w:rsidP="005E3FC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اكن </w:t>
      </w:r>
      <w:r>
        <w:rPr>
          <w:rFonts w:ascii="ArialJawi" w:eastAsia="Times New Roman" w:hAnsi="ArialJawi" w:cs="Jawi - Biasa"/>
          <w:sz w:val="40"/>
          <w:szCs w:val="44"/>
          <w:rtl/>
        </w:rPr>
        <w:t>أضام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شمول دان ممبريكن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ندوان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اومت مأنسي سجا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ت دالم سموا اس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يك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ترماسوق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بركا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كصيحتن.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وتعالى بر</w:t>
      </w:r>
      <w:r w:rsidRPr="005E3FC4">
        <w:rPr>
          <w:rFonts w:ascii="ArialJawi" w:eastAsia="Times New Roman" w:hAnsi="ArialJawi" w:cs="Traditional Arabic"/>
          <w:sz w:val="40"/>
          <w:szCs w:val="44"/>
          <w:rtl/>
        </w:rPr>
        <w:t>فرمان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ددالم 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سورة الإسراء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ايات </w:t>
      </w:r>
      <w:r w:rsidRPr="005E3FC4">
        <w:rPr>
          <w:rFonts w:ascii="ArialJawi" w:eastAsia="Times New Roman" w:hAnsi="ArialJawi" w:cs="Arabic Transparent" w:hint="cs"/>
          <w:sz w:val="38"/>
          <w:szCs w:val="40"/>
          <w:rtl/>
        </w:rPr>
        <w:t>۸۲</w:t>
      </w:r>
      <w:r w:rsidRPr="005E3FC4">
        <w:rPr>
          <w:rFonts w:ascii="ArialJawi" w:eastAsia="Times New Roman" w:hAnsi="ArialJawi" w:cs="Jawi - Biasa"/>
          <w:sz w:val="38"/>
          <w:szCs w:val="40"/>
          <w:rtl/>
        </w:rPr>
        <w:t>،</w:t>
      </w:r>
    </w:p>
    <w:p w:rsidR="005E3FC4" w:rsidRDefault="000109F2" w:rsidP="000109F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noProof/>
          <w:sz w:val="40"/>
          <w:szCs w:val="44"/>
        </w:rPr>
        <w:drawing>
          <wp:inline distT="0" distB="0" distL="0" distR="0">
            <wp:extent cx="5934075" cy="495300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FC4" w:rsidRPr="005E3FC4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E3FC4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دان كامي تورونكن در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د القرءان ايت سسواتو ي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منجادي 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ناور دان رحمة با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5E3FC4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5E3FC4" w:rsidRDefault="005E3FC4" w:rsidP="00AF033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>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دان راوتن تيدق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ت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يسهكن كران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داسر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ممرلوكن راوتن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مبوهن. ماله كيت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تي بهاوا القرءان ايت سنديري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ناور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ظاهير دان باطين. تمبهن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ولا، رسول الله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رنه ملاكوكن راوتن مليهت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دان كسسواين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اوبت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إمام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مسلم مروايتكن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جابر </w:t>
      </w:r>
      <w:r w:rsidRPr="005E3FC4">
        <w:rPr>
          <w:rFonts w:ascii="ArialJawi" w:eastAsia="Times New Roman" w:hAnsi="ArialJawi" w:cs="Traditional Arabic"/>
          <w:sz w:val="40"/>
          <w:szCs w:val="44"/>
          <w:rtl/>
        </w:rPr>
        <w:t>ر</w:t>
      </w:r>
      <w:r w:rsidRPr="005E3FC4">
        <w:rPr>
          <w:rFonts w:ascii="ArialJawi" w:eastAsia="Times New Roman" w:hAnsi="ArialJawi" w:cs="Traditional Arabic" w:hint="cs"/>
          <w:sz w:val="40"/>
          <w:szCs w:val="44"/>
          <w:rtl/>
        </w:rPr>
        <w:t>ضي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الله عنه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بهاوا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برسبدا،</w:t>
      </w:r>
    </w:p>
    <w:p w:rsidR="00323647" w:rsidRDefault="000109F2" w:rsidP="0032364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Traditional Arabic"/>
          <w:b/>
          <w:bCs/>
          <w:noProof/>
          <w:sz w:val="40"/>
          <w:szCs w:val="44"/>
        </w:rPr>
        <w:drawing>
          <wp:inline distT="0" distB="0" distL="0" distR="0">
            <wp:extent cx="5934075" cy="923925"/>
            <wp:effectExtent l="19050" t="0" r="9525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FC4" w:rsidRPr="00323647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مفهو</w:t>
      </w:r>
      <w:r w:rsidR="005E3FC4" w:rsidRPr="00323647">
        <w:rPr>
          <w:rFonts w:ascii="ArialJawi" w:eastAsia="Times New Roman" w:hAnsi="ArialJawi" w:cs="Jawi - Biasa"/>
          <w:b/>
          <w:bCs/>
          <w:sz w:val="40"/>
          <w:szCs w:val="44"/>
          <w:rtl/>
        </w:rPr>
        <w:t>مث: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د جابر، در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رسول الله 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، ب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يندا برسبدا،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 xml:space="preserve"> "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ستيا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اكيت اد اوبت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، مك ا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ابيلا اوبت ايت سراسي د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وناكن اونتوق م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مبوهكن سسواتو 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اكيت، اي اكن سمبوه د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ايذين الله 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عزّ وجلّ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261A77" w:rsidRDefault="00261A77" w:rsidP="0032364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</w:p>
    <w:p w:rsidR="00323647" w:rsidRPr="00323647" w:rsidRDefault="005E3FC4" w:rsidP="00261A7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23647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</w:t>
      </w:r>
      <w:r w:rsidR="00323647" w:rsidRPr="00323647">
        <w:rPr>
          <w:rFonts w:ascii="ArialJawi" w:eastAsia="Times New Roman" w:hAnsi="ArialJawi" w:cs="Jawi - Biasa"/>
          <w:b/>
          <w:bCs/>
          <w:sz w:val="40"/>
          <w:szCs w:val="44"/>
          <w:rtl/>
        </w:rPr>
        <w:t>موليا</w:t>
      </w:r>
      <w:r w:rsidRPr="00323647">
        <w:rPr>
          <w:rFonts w:ascii="ArialJawi" w:eastAsia="Times New Roman" w:hAnsi="ArialJawi" w:cs="Jawi - Biasa"/>
          <w:b/>
          <w:bCs/>
          <w:sz w:val="40"/>
          <w:szCs w:val="44"/>
          <w:rtl/>
        </w:rPr>
        <w:t>كن،</w:t>
      </w:r>
    </w:p>
    <w:p w:rsidR="00323647" w:rsidRDefault="005E3FC4" w:rsidP="0032364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23647">
        <w:rPr>
          <w:rFonts w:ascii="ArialJawi" w:eastAsia="Times New Roman" w:hAnsi="ArialJawi" w:cs="Traditional Arabic"/>
          <w:sz w:val="40"/>
          <w:szCs w:val="44"/>
          <w:rtl/>
        </w:rPr>
        <w:t>متأخير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اين، قاعد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راوتن سماكين بركمب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ست سإيري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كمو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ولن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برج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سماكين ممبيمب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كن. جوسترو، مون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ول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اي قاعد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اهن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كلكن كصيحتن مشاركت. مليسيا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عام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ركنلكن قاعد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فنخضاهن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ملالوءي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لالين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(ايمونيساسي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/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كسيناسي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مشاركت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تردده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</w:t>
      </w:r>
      <w:r w:rsidR="00323647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بربهاي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م 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اوا.</w:t>
      </w:r>
    </w:p>
    <w:p w:rsidR="00323647" w:rsidRDefault="005E3FC4" w:rsidP="0032364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>نامون، اد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مشاركت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رسو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الكن ادكه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قاعدة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وبتن اتاو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فنخضاهن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دلقسان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كن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كيني ايت بتول</w:t>
      </w:r>
      <w:r w:rsidR="00323647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يكوت كهندق شرع اتاو سباليق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؟ كبيمب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اين برلاكو ايكورن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بريتا</w:t>
      </w:r>
      <w:r w:rsidR="00323647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Pr="00323647">
        <w:rPr>
          <w:rFonts w:ascii="ArialJawi" w:eastAsia="Times New Roman" w:hAnsi="ArialJawi" w:cs="Traditional Arabic"/>
          <w:sz w:val="40"/>
          <w:szCs w:val="44"/>
          <w:rtl/>
        </w:rPr>
        <w:t>خبر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ترسبار لواس دميديا بهارو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ات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كن بهاوا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 اين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باهن</w:t>
      </w:r>
      <w:r w:rsidR="00323647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حرام دان ممبهاياكن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م كصيحتن دان 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اوا مأنسي. تودوهن توروت دلم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كراجأن كونون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رام اين اونتوق ملمهكن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منددهكن انق</w:t>
      </w:r>
      <w:r w:rsidR="00323647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مشاركت كيت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كمو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كينن دج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كيتي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</w:t>
      </w:r>
      <w:r w:rsidR="00323647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مربهاي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م 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اوا.</w:t>
      </w:r>
    </w:p>
    <w:p w:rsidR="00323647" w:rsidRDefault="005E3FC4" w:rsidP="000109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>حقيقت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اتاو سونتيكن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كسين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لالين اداله برتوجوان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واتكن انتيبودي اتاو داي تاهن بادن مأنسي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اكيت. اي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ت مليندو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ديري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دج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كيتي اوليه </w:t>
      </w:r>
      <w:proofErr w:type="spellStart"/>
      <w:r w:rsidR="00323647" w:rsidRPr="00323647">
        <w:rPr>
          <w:rFonts w:ascii="Times New Roman" w:eastAsia="Times New Roman" w:hAnsi="Times New Roman" w:cs="Times New Roman"/>
          <w:b/>
          <w:bCs/>
          <w:sz w:val="28"/>
          <w:szCs w:val="28"/>
        </w:rPr>
        <w:t>patogen</w:t>
      </w:r>
      <w:proofErr w:type="spellEnd"/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</w:t>
      </w:r>
      <w:r>
        <w:rPr>
          <w:rFonts w:ascii="ArialJawi" w:eastAsia="Times New Roman" w:hAnsi="ArialJawi" w:cs="Jawi - Biasa"/>
          <w:sz w:val="40"/>
          <w:szCs w:val="44"/>
          <w:rtl/>
        </w:rPr>
        <w:t>خض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اهن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لقكن ديري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تروق دان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ليكسي دري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ترسبوت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ق، تيبي، باتوق كوكول، </w:t>
      </w:r>
      <w:proofErr w:type="spellStart"/>
      <w:r w:rsidR="00323647">
        <w:rPr>
          <w:rFonts w:ascii="Times New Roman" w:eastAsia="Times New Roman" w:hAnsi="Times New Roman" w:cs="Times New Roman"/>
          <w:sz w:val="28"/>
          <w:szCs w:val="28"/>
        </w:rPr>
        <w:t>difteria</w:t>
      </w:r>
      <w:proofErr w:type="spellEnd"/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323647">
        <w:rPr>
          <w:rFonts w:ascii="Times New Roman" w:eastAsia="Times New Roman" w:hAnsi="Times New Roman" w:cs="Times New Roman"/>
          <w:sz w:val="28"/>
          <w:szCs w:val="28"/>
        </w:rPr>
        <w:t>tetanus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اتاو </w:t>
      </w:r>
      <w:r w:rsidR="00323647">
        <w:rPr>
          <w:rFonts w:ascii="Times New Roman" w:eastAsia="Times New Roman" w:hAnsi="Times New Roman" w:cs="Times New Roman"/>
          <w:sz w:val="28"/>
          <w:szCs w:val="28"/>
        </w:rPr>
        <w:t>polio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. سجاره تله 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lastRenderedPageBreak/>
        <w:t xml:space="preserve">ممبوقتيكن بهاوا دنيا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وناكن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 اونتوق من</w:t>
      </w:r>
      <w:r>
        <w:rPr>
          <w:rFonts w:ascii="ArialJawi" w:eastAsia="Times New Roman" w:hAnsi="ArialJawi" w:cs="Jawi - Biasa"/>
          <w:sz w:val="40"/>
          <w:szCs w:val="44"/>
          <w:rtl/>
        </w:rPr>
        <w:t>خض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ه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سماس زمان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مرينتاهن كراجأن </w:t>
      </w:r>
      <w:r w:rsidRPr="00323647">
        <w:rPr>
          <w:rFonts w:ascii="ArialJawi" w:eastAsia="Times New Roman" w:hAnsi="ArialJawi" w:cs="Traditional Arabic"/>
          <w:sz w:val="40"/>
          <w:szCs w:val="44"/>
          <w:rtl/>
        </w:rPr>
        <w:t>عثماني</w:t>
      </w:r>
      <w:r w:rsidR="00323647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دت</w:t>
      </w:r>
      <w:r w:rsidR="00323647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ركي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ابد ك-</w:t>
      </w:r>
      <w:r w:rsidR="000109F2" w:rsidRPr="000109F2">
        <w:rPr>
          <w:rFonts w:ascii="ArialJawi" w:eastAsia="Times New Roman" w:hAnsi="ArialJawi" w:cs="Arabic Transparent" w:hint="cs"/>
          <w:sz w:val="38"/>
          <w:szCs w:val="40"/>
          <w:rtl/>
        </w:rPr>
        <w:t>١٧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 تيكنولو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اين كمودين دباوا دان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ركنلكن اوليه بارت كن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 w:rsidR="00323647">
        <w:rPr>
          <w:rFonts w:ascii="Times New Roman" w:eastAsia="Times New Roman" w:hAnsi="Times New Roman" w:cs="Times New Roman"/>
          <w:sz w:val="28"/>
          <w:szCs w:val="28"/>
        </w:rPr>
        <w:t>Great Britain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 اي كمودين تله دكاجي دان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رهالوسي اوليه دنيا بارت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لواركن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لبيه سلامت دان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اءي كبركسانن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كسن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رنده.</w:t>
      </w:r>
    </w:p>
    <w:p w:rsidR="00323647" w:rsidRPr="00323647" w:rsidRDefault="005E3FC4" w:rsidP="0032364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23647">
        <w:rPr>
          <w:rFonts w:ascii="ArialJawi" w:eastAsia="Times New Roman" w:hAnsi="ArialJawi" w:cs="Jawi - Biasa"/>
          <w:sz w:val="16"/>
          <w:szCs w:val="16"/>
          <w:rtl/>
        </w:rPr>
        <w:br/>
      </w:r>
      <w:r w:rsidRPr="00323647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</w:t>
      </w:r>
      <w:r w:rsidR="00323647" w:rsidRPr="00323647">
        <w:rPr>
          <w:rFonts w:ascii="ArialJawi" w:eastAsia="Times New Roman" w:hAnsi="ArialJawi" w:cs="Jawi - Biasa"/>
          <w:b/>
          <w:bCs/>
          <w:sz w:val="40"/>
          <w:szCs w:val="44"/>
          <w:rtl/>
        </w:rPr>
        <w:t>موليا</w:t>
      </w:r>
      <w:r w:rsidRPr="00323647">
        <w:rPr>
          <w:rFonts w:ascii="ArialJawi" w:eastAsia="Times New Roman" w:hAnsi="ArialJawi" w:cs="Jawi - Biasa"/>
          <w:b/>
          <w:bCs/>
          <w:sz w:val="40"/>
          <w:szCs w:val="44"/>
          <w:rtl/>
        </w:rPr>
        <w:t>كن،</w:t>
      </w:r>
    </w:p>
    <w:p w:rsidR="005B460F" w:rsidRDefault="005E3FC4" w:rsidP="005B460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راماي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ارا علماء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برستوجو بهاوا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كسيناسي اداله </w:t>
      </w:r>
      <w:r w:rsidRPr="005B460F">
        <w:rPr>
          <w:rFonts w:ascii="ArialJawi" w:eastAsia="Times New Roman" w:hAnsi="ArialJawi" w:cs="Jawi - Biasa"/>
          <w:b/>
          <w:bCs/>
          <w:sz w:val="40"/>
          <w:szCs w:val="44"/>
          <w:rtl/>
        </w:rPr>
        <w:t>دبنركن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. نامون، جك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 ترسبوت دبوقتيكن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وبتن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ببكن </w:t>
      </w:r>
      <w:r w:rsidRPr="005B460F">
        <w:rPr>
          <w:rFonts w:ascii="ArialJawi" w:eastAsia="Times New Roman" w:hAnsi="ArialJawi" w:cs="Traditional Arabic"/>
          <w:sz w:val="40"/>
          <w:szCs w:val="44"/>
          <w:rtl/>
        </w:rPr>
        <w:t>كمضرتن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توبوه بادن; اتاو كسن بوروق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 ترسبوت ملبيهي كباي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دبري اوليه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مليندو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مأنسي دري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اكيت، مك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كسين اين اداله </w:t>
      </w:r>
      <w:r w:rsidRPr="005B460F">
        <w:rPr>
          <w:rFonts w:ascii="ArialJawi" w:eastAsia="Times New Roman" w:hAnsi="ArialJawi" w:cs="Jawi - Biasa"/>
          <w:b/>
          <w:bCs/>
          <w:sz w:val="40"/>
          <w:szCs w:val="44"/>
          <w:rtl/>
        </w:rPr>
        <w:t>دلارغ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 اين برت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تن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Pr="005B460F">
        <w:rPr>
          <w:rFonts w:ascii="ArialJawi" w:eastAsia="Times New Roman" w:hAnsi="ArialJawi" w:cs="Traditional Arabic"/>
          <w:sz w:val="40"/>
          <w:szCs w:val="44"/>
          <w:rtl/>
        </w:rPr>
        <w:t xml:space="preserve">حديث نبي </w:t>
      </w:r>
      <w:r w:rsidR="005B460F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تله دروايتكن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احمد ددالم م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ُ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سن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َ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دري ابن عباس </w:t>
      </w:r>
      <w:r w:rsidR="005B460F">
        <w:rPr>
          <w:rFonts w:ascii="ArialJawi" w:eastAsia="Times New Roman" w:hAnsi="ArialJawi" w:cs="Traditional Arabic" w:hint="cs"/>
          <w:sz w:val="40"/>
          <w:szCs w:val="44"/>
          <w:rtl/>
        </w:rPr>
        <w:t>رضي الله عنه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،</w:t>
      </w:r>
    </w:p>
    <w:p w:rsidR="000109F2" w:rsidRDefault="000109F2" w:rsidP="000109F2">
      <w:pPr>
        <w:bidi/>
        <w:spacing w:after="0" w:line="240" w:lineRule="auto"/>
        <w:jc w:val="center"/>
        <w:rPr>
          <w:rFonts w:ascii="ArialJawi" w:eastAsia="Times New Roman" w:hAnsi="ArialJawi" w:cs="Traditional Arabic"/>
          <w:b/>
          <w:bCs/>
          <w:sz w:val="40"/>
          <w:szCs w:val="44"/>
          <w:rtl/>
        </w:rPr>
      </w:pPr>
      <w:r>
        <w:rPr>
          <w:rFonts w:ascii="ArialJawi" w:eastAsia="Times New Roman" w:hAnsi="ArialJawi" w:cs="Traditional Arabic"/>
          <w:b/>
          <w:bCs/>
          <w:noProof/>
          <w:sz w:val="40"/>
          <w:szCs w:val="44"/>
        </w:rPr>
        <w:drawing>
          <wp:inline distT="0" distB="0" distL="0" distR="0">
            <wp:extent cx="1514475" cy="388327"/>
            <wp:effectExtent l="19050" t="0" r="9525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0F" w:rsidRDefault="005E3FC4" w:rsidP="000109F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460F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مفهو</w:t>
      </w:r>
      <w:r w:rsidRPr="005B460F">
        <w:rPr>
          <w:rFonts w:ascii="ArialJawi" w:eastAsia="Times New Roman" w:hAnsi="ArialJawi" w:cs="Jawi - Biasa"/>
          <w:b/>
          <w:bCs/>
          <w:sz w:val="40"/>
          <w:szCs w:val="44"/>
          <w:rtl/>
        </w:rPr>
        <w:t>مث: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تيدق مروسقكن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ارا سكالي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B460F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ماهو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 ديري سنديري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سالي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تيدق ممبهاياكن </w:t>
      </w:r>
      <w:r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B460F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5B460F" w:rsidRDefault="005E3FC4" w:rsidP="005B460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دمليسيا،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رام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كانق</w:t>
      </w:r>
      <w:r w:rsidR="005B460F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سأن تله دجالنكن اوليه كراجأن سجق تاهون </w:t>
      </w:r>
      <w:r w:rsidR="005B460F">
        <w:rPr>
          <w:rFonts w:ascii="ArialJawi" w:eastAsia="Times New Roman" w:hAnsi="ArialJawi" w:cs="Arabic Transparent" w:hint="cs"/>
          <w:sz w:val="38"/>
          <w:szCs w:val="40"/>
          <w:rtl/>
        </w:rPr>
        <w:t>١٩٥٠</w:t>
      </w:r>
      <w:r w:rsidR="005B460F">
        <w:rPr>
          <w:rFonts w:ascii="ArialJawi" w:eastAsia="Times New Roman" w:hAnsi="ArialJawi" w:cs="Jawi - Biasa" w:hint="cs"/>
          <w:sz w:val="38"/>
          <w:szCs w:val="40"/>
          <w:rtl/>
        </w:rPr>
        <w:t>-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ي. اي برتوجوان اونتوق من</w:t>
      </w:r>
      <w:r>
        <w:rPr>
          <w:rFonts w:ascii="ArialJawi" w:eastAsia="Times New Roman" w:hAnsi="ArialJawi" w:cs="Jawi - Biasa"/>
          <w:sz w:val="40"/>
          <w:szCs w:val="44"/>
          <w:rtl/>
        </w:rPr>
        <w:t>خض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ه </w:t>
      </w:r>
      <w:r w:rsidR="005B460F" w:rsidRPr="005B460F">
        <w:rPr>
          <w:rFonts w:ascii="ArialJawi" w:eastAsia="Times New Roman" w:hAnsi="ArialJawi" w:cs="Arabic Transparent" w:hint="cs"/>
          <w:sz w:val="38"/>
          <w:szCs w:val="40"/>
          <w:rtl/>
        </w:rPr>
        <w:t>١٢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جنيس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برج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كيت دسببكن اوليه بكتيريا دان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يروس ترتنتو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وما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بايي دان كانق</w:t>
      </w:r>
      <w:r w:rsidR="005B460F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دكلينيك كراجأن. حاصيل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، كماتين كانق</w:t>
      </w:r>
      <w:r w:rsidR="005B460F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تله منورون سبا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ق </w:t>
      </w:r>
      <w:r w:rsidR="005B460F" w:rsidRPr="005B460F">
        <w:rPr>
          <w:rFonts w:ascii="ArialJawi" w:eastAsia="Times New Roman" w:hAnsi="ArialJawi" w:cs="Arabic Transparent" w:hint="cs"/>
          <w:b/>
          <w:bCs/>
          <w:sz w:val="38"/>
          <w:szCs w:val="40"/>
          <w:rtl/>
        </w:rPr>
        <w:lastRenderedPageBreak/>
        <w:t>۸٥</w:t>
      </w:r>
      <w:r w:rsidRPr="005B460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فراتوس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تيم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وه </w:t>
      </w:r>
      <w:r w:rsidR="005B460F" w:rsidRPr="005B460F">
        <w:rPr>
          <w:rFonts w:ascii="ArialJawi" w:eastAsia="Times New Roman" w:hAnsi="ArialJawi" w:cs="Arabic Transparent" w:hint="cs"/>
          <w:sz w:val="38"/>
          <w:szCs w:val="40"/>
          <w:rtl/>
        </w:rPr>
        <w:t>١٩٧٠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B460F" w:rsidRPr="005B460F">
        <w:rPr>
          <w:rFonts w:ascii="ArialJawi" w:eastAsia="Times New Roman" w:hAnsi="ArialJawi" w:cs="Arabic Transparent" w:hint="cs"/>
          <w:sz w:val="38"/>
          <w:szCs w:val="40"/>
          <w:rtl/>
        </w:rPr>
        <w:t>۲٠٠٠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 س</w:t>
      </w:r>
      <w:r w:rsidR="005B460F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ايت، اي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تله برجاي ممباسمي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B460F">
        <w:rPr>
          <w:rFonts w:ascii="Times New Roman" w:eastAsia="Times New Roman" w:hAnsi="Times New Roman" w:cs="Times New Roman"/>
          <w:sz w:val="28"/>
          <w:szCs w:val="28"/>
        </w:rPr>
        <w:t>smallpox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5B460F">
        <w:rPr>
          <w:rFonts w:ascii="Times New Roman" w:eastAsia="Times New Roman" w:hAnsi="Times New Roman" w:cs="Times New Roman"/>
          <w:sz w:val="28"/>
          <w:szCs w:val="28"/>
        </w:rPr>
        <w:t>polio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نريما</w:t>
      </w:r>
      <w:r w:rsidR="005B460F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هال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يبارن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 ترسبوت.</w:t>
      </w:r>
    </w:p>
    <w:p w:rsidR="005B460F" w:rsidRDefault="00323647" w:rsidP="005B460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ؤ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كسين تيدق م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اندو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ي باهن</w:t>
      </w:r>
      <w:r w:rsidR="005B460F" w:rsidRPr="00323647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بوليه مروسقكن توبوه مأنسي. بهكن كسموا </w:t>
      </w:r>
      <w:r>
        <w:rPr>
          <w:rFonts w:ascii="ArialJawi" w:eastAsia="Times New Roman" w:hAnsi="ArialJawi" w:cs="Jawi - Biasa"/>
          <w:sz w:val="40"/>
          <w:szCs w:val="44"/>
          <w:rtl/>
        </w:rPr>
        <w:t>ؤ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كسين ي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وناكن اوليه كمنترين كصيحتن مليسيا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B460F">
        <w:rPr>
          <w:rFonts w:ascii="Times New Roman" w:eastAsia="Times New Roman" w:hAnsi="Times New Roman" w:cs="Times New Roman"/>
          <w:sz w:val="28"/>
          <w:szCs w:val="28"/>
        </w:rPr>
        <w:t>KKM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اداله بردفتر د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يهق بركواس كاولن داده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B460F">
        <w:rPr>
          <w:rFonts w:ascii="Times New Roman" w:eastAsia="Times New Roman" w:hAnsi="Times New Roman" w:cs="Times New Roman"/>
          <w:sz w:val="28"/>
          <w:szCs w:val="28"/>
        </w:rPr>
        <w:t>PBKD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تله دنيلاي م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يكوت ك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رلوان 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ياواين انتاراب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سا ترماسوق 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رتوبوهن كصيحتن سدنيا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B460F">
        <w:rPr>
          <w:rFonts w:ascii="Times New Roman" w:eastAsia="Times New Roman" w:hAnsi="Times New Roman" w:cs="Times New Roman"/>
          <w:sz w:val="28"/>
          <w:szCs w:val="28"/>
        </w:rPr>
        <w:t>WHO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دري اس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يك كواليتي، كسلامتن دان كبركسانن</w:t>
      </w:r>
      <w:r w:rsidR="005E3FC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ايفيكاسي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E3FC4"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0109F2" w:rsidRPr="000109F2" w:rsidRDefault="000109F2" w:rsidP="000109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5B460F" w:rsidRPr="005B460F" w:rsidRDefault="005E3FC4" w:rsidP="005B460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B460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</w:t>
      </w:r>
      <w:r w:rsidR="00323647" w:rsidRPr="005B460F">
        <w:rPr>
          <w:rFonts w:ascii="ArialJawi" w:eastAsia="Times New Roman" w:hAnsi="ArialJawi" w:cs="Jawi - Biasa"/>
          <w:b/>
          <w:bCs/>
          <w:sz w:val="40"/>
          <w:szCs w:val="44"/>
          <w:rtl/>
        </w:rPr>
        <w:t>موليا</w:t>
      </w:r>
      <w:r w:rsidRPr="005B460F">
        <w:rPr>
          <w:rFonts w:ascii="ArialJawi" w:eastAsia="Times New Roman" w:hAnsi="ArialJawi" w:cs="Jawi - Biasa"/>
          <w:b/>
          <w:bCs/>
          <w:sz w:val="40"/>
          <w:szCs w:val="44"/>
          <w:rtl/>
        </w:rPr>
        <w:t>كن،</w:t>
      </w:r>
    </w:p>
    <w:p w:rsidR="00EC281E" w:rsidRDefault="005E3FC4" w:rsidP="00EC281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بوقتي ساءينتيفيك تله ممبوقتيكن بهاوا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كسين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رام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اداله ساتو انتر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="005B460F">
        <w:rPr>
          <w:rFonts w:ascii="ArialJawi" w:eastAsia="Times New Roman" w:hAnsi="ArialJawi" w:cs="Jawi - Biasa"/>
          <w:sz w:val="40"/>
          <w:szCs w:val="44"/>
          <w:rtl/>
        </w:rPr>
        <w:t>ينسي</w:t>
      </w:r>
      <w:r w:rsidR="005B460F">
        <w:rPr>
          <w:rFonts w:ascii="ArialJawi" w:eastAsia="Times New Roman" w:hAnsi="ArialJawi" w:cs="Jawi - Biasa"/>
          <w:sz w:val="40"/>
          <w:szCs w:val="44"/>
        </w:rPr>
        <w:t xml:space="preserve"> </w:t>
      </w:r>
      <w:r w:rsidR="005B460F">
        <w:rPr>
          <w:rFonts w:ascii="ArialJawi" w:eastAsia="Times New Roman" w:hAnsi="ArialJawi" w:cs="Jawi - Biasa"/>
          <w:sz w:val="28"/>
          <w:szCs w:val="28"/>
        </w:rPr>
        <w:t>(</w:t>
      </w:r>
      <w:proofErr w:type="spellStart"/>
      <w:r w:rsidR="005B460F">
        <w:rPr>
          <w:rFonts w:ascii="ArialJawi" w:eastAsia="Times New Roman" w:hAnsi="ArialJawi" w:cs="Jawi - Biasa"/>
          <w:sz w:val="28"/>
          <w:szCs w:val="28"/>
        </w:rPr>
        <w:t>intervensi</w:t>
      </w:r>
      <w:proofErr w:type="spellEnd"/>
      <w:r w:rsidR="005B460F">
        <w:rPr>
          <w:rFonts w:ascii="ArialJawi" w:eastAsia="Times New Roman" w:hAnsi="ArialJawi" w:cs="Jawi - Biasa"/>
          <w:sz w:val="28"/>
          <w:szCs w:val="28"/>
        </w:rPr>
        <w:t xml:space="preserve">) </w:t>
      </w:r>
      <w:r w:rsidR="00EC281E" w:rsidRPr="00EC281E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صيحتن عوام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كوس </w:t>
      </w:r>
      <w:r w:rsidRPr="00EC281E">
        <w:rPr>
          <w:rFonts w:ascii="ArialJawi" w:eastAsia="Times New Roman" w:hAnsi="ArialJawi" w:cs="Traditional Arabic"/>
          <w:sz w:val="40"/>
          <w:szCs w:val="44"/>
          <w:rtl/>
        </w:rPr>
        <w:t>ايفي</w:t>
      </w:r>
      <w:r w:rsidR="00EC281E" w:rsidRPr="00EC281E">
        <w:rPr>
          <w:rFonts w:ascii="ArialJawi" w:eastAsia="Times New Roman" w:hAnsi="ArialJawi" w:cs="Traditional Arabic" w:hint="cs"/>
          <w:sz w:val="40"/>
          <w:szCs w:val="44"/>
          <w:rtl/>
        </w:rPr>
        <w:t>ك</w:t>
      </w:r>
      <w:r w:rsidRPr="00EC281E">
        <w:rPr>
          <w:rFonts w:ascii="ArialJawi" w:eastAsia="Times New Roman" w:hAnsi="ArialJawi" w:cs="Traditional Arabic"/>
          <w:sz w:val="40"/>
          <w:szCs w:val="44"/>
          <w:rtl/>
        </w:rPr>
        <w:t>تيف</w:t>
      </w:r>
      <w:r w:rsidR="00EC281E">
        <w:rPr>
          <w:rFonts w:ascii="ArialJawi" w:eastAsia="Times New Roman" w:hAnsi="ArialJawi" w:cs="Traditional Arabic" w:hint="cs"/>
          <w:sz w:val="40"/>
          <w:szCs w:val="44"/>
          <w:rtl/>
        </w:rPr>
        <w:t xml:space="preserve"> </w:t>
      </w:r>
      <w:r w:rsidR="00EC281E">
        <w:rPr>
          <w:rFonts w:ascii="ArialJawi" w:eastAsia="Times New Roman" w:hAnsi="ArialJawi" w:cs="Jawi - Biasa"/>
          <w:sz w:val="28"/>
          <w:szCs w:val="28"/>
        </w:rPr>
        <w:t>(</w:t>
      </w:r>
      <w:proofErr w:type="spellStart"/>
      <w:r w:rsidR="00EC281E">
        <w:rPr>
          <w:rFonts w:ascii="ArialJawi" w:eastAsia="Times New Roman" w:hAnsi="ArialJawi" w:cs="Jawi - Biasa"/>
          <w:sz w:val="28"/>
          <w:szCs w:val="28"/>
        </w:rPr>
        <w:t>kos</w:t>
      </w:r>
      <w:proofErr w:type="spellEnd"/>
      <w:r w:rsidR="00EC281E">
        <w:rPr>
          <w:rFonts w:ascii="ArialJawi" w:eastAsia="Times New Roman" w:hAnsi="ArialJawi" w:cs="Jawi - Biasa"/>
          <w:sz w:val="28"/>
          <w:szCs w:val="28"/>
        </w:rPr>
        <w:t xml:space="preserve"> </w:t>
      </w:r>
      <w:proofErr w:type="spellStart"/>
      <w:r w:rsidR="00EC281E">
        <w:rPr>
          <w:rFonts w:ascii="ArialJawi" w:eastAsia="Times New Roman" w:hAnsi="ArialJawi" w:cs="Jawi - Biasa"/>
          <w:sz w:val="28"/>
          <w:szCs w:val="28"/>
        </w:rPr>
        <w:t>efektif</w:t>
      </w:r>
      <w:proofErr w:type="spellEnd"/>
      <w:r w:rsidR="00EC281E">
        <w:rPr>
          <w:rFonts w:ascii="ArialJawi" w:eastAsia="Times New Roman" w:hAnsi="ArialJawi" w:cs="Jawi - Biasa"/>
          <w:sz w:val="28"/>
          <w:szCs w:val="28"/>
        </w:rPr>
        <w:t>)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اداله ساتو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لابورن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برهر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اونتوق كصيحتن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ينراسي ماس 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دان منجادي ت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جواب مشاركت اونتوق ممستيكن سموا انق</w:t>
      </w:r>
      <w:r w:rsidR="00EC281E" w:rsidRPr="00EC281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كيت صيحت. كصيحتن </w:t>
      </w:r>
      <w:r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عوام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عموم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امت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ايندي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يدو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اءي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رانن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دالم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كلكن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EC281E" w:rsidRDefault="005E3FC4" w:rsidP="00EC281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دسيسي شرع،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اكن ساتو جالن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فنخضاهن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امت دتونتوت دالم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سسواي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قاعدة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C281E" w:rsidRPr="00EC281E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EC281E">
        <w:rPr>
          <w:rFonts w:ascii="ArialJawi" w:eastAsia="Times New Roman" w:hAnsi="ArialJawi" w:cs="Traditional Arabic"/>
          <w:sz w:val="40"/>
          <w:szCs w:val="44"/>
          <w:rtl/>
        </w:rPr>
        <w:t xml:space="preserve">صول </w:t>
      </w:r>
      <w:r w:rsidR="00EC281E" w:rsidRPr="00EC281E">
        <w:rPr>
          <w:rFonts w:ascii="ArialJawi" w:eastAsia="Times New Roman" w:hAnsi="ArialJawi" w:cs="Traditional Arabic" w:hint="cs"/>
          <w:sz w:val="40"/>
          <w:szCs w:val="44"/>
          <w:rtl/>
        </w:rPr>
        <w:t>ال</w:t>
      </w:r>
      <w:r w:rsidRPr="00EC281E">
        <w:rPr>
          <w:rFonts w:ascii="ArialJawi" w:eastAsia="Times New Roman" w:hAnsi="ArialJawi" w:cs="Traditional Arabic"/>
          <w:sz w:val="40"/>
          <w:szCs w:val="44"/>
          <w:rtl/>
        </w:rPr>
        <w:t>فقه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C281E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EC281E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سد</w:t>
      </w:r>
      <w:r w:rsidR="00EC281E" w:rsidRPr="00EC281E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t>ّ</w:t>
      </w:r>
      <w:r w:rsidRPr="00EC281E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 xml:space="preserve"> </w:t>
      </w:r>
      <w:r w:rsidR="00EC281E" w:rsidRPr="00EC281E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t>الذّريعة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. دالم ايسو اين،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كسين بوكن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اكن كهندق سس</w:t>
      </w:r>
      <w:r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،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ي باهن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ه اين كيني منجادي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رلوان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مشاركت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ارا عموم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 كه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روسن اين اداله 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lastRenderedPageBreak/>
        <w:t xml:space="preserve">برداسركن </w:t>
      </w:r>
      <w:r w:rsidRPr="00EC281E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 w:rsidRPr="00EC281E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EC281E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EC281E">
        <w:rPr>
          <w:rFonts w:ascii="ArialJawi" w:eastAsia="Times New Roman" w:hAnsi="ArialJawi" w:cs="Traditional Arabic"/>
          <w:sz w:val="40"/>
          <w:szCs w:val="44"/>
          <w:rtl/>
        </w:rPr>
        <w:t xml:space="preserve"> البقرة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ايات </w:t>
      </w:r>
      <w:r w:rsidR="00EC281E">
        <w:rPr>
          <w:rFonts w:ascii="ArialJawi" w:eastAsia="Times New Roman" w:hAnsi="ArialJawi" w:cs="Arabic Transparent" w:hint="cs"/>
          <w:sz w:val="40"/>
          <w:szCs w:val="44"/>
          <w:rtl/>
        </w:rPr>
        <w:t>١٩٥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برمقصود: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 xml:space="preserve"> "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دان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نله كامو س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اج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قكن ديري كامو كدالم بهاي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كبينس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ءن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جلس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، تيندق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لينتير مشاركت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بوليه دأ</w:t>
      </w:r>
      <w:r>
        <w:rPr>
          <w:rFonts w:ascii="ArialJawi" w:eastAsia="Times New Roman" w:hAnsi="ArialJawi" w:cs="Jawi - Biasa"/>
          <w:sz w:val="40"/>
          <w:szCs w:val="44"/>
          <w:rtl/>
        </w:rPr>
        <w:t>غضف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مندكتكن ديري دالم بهاي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ربواتن اين بوكن سهاج مربهاي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انق</w:t>
      </w:r>
      <w:r w:rsidR="00EC281E" w:rsidRPr="00EC281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،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بوليه منجادي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 مر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ب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كيتن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</w:t>
      </w:r>
      <w:r w:rsidR="00EC281E" w:rsidRPr="00EC281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مربهاي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ترسبوت.</w:t>
      </w:r>
    </w:p>
    <w:p w:rsidR="00367E99" w:rsidRDefault="005E3FC4" w:rsidP="00367E9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>سهوبو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ايت، برداسركن كتت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ندوان شرع، سجق دري تاهون </w:t>
      </w:r>
      <w:r w:rsidR="00EC281E" w:rsidRPr="00EC281E">
        <w:rPr>
          <w:rFonts w:ascii="ArialJawi" w:eastAsia="Times New Roman" w:hAnsi="ArialJawi" w:cs="Arabic Transparent" w:hint="cs"/>
          <w:sz w:val="38"/>
          <w:szCs w:val="40"/>
          <w:rtl/>
        </w:rPr>
        <w:t>١٩۸۸</w:t>
      </w:r>
      <w:r w:rsidR="00EC281E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مليسيا تله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لواركن ببرا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ندا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حكوم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بركاءيتن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سهاروس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منجادي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ندوان سلوروه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</w:t>
      </w:r>
      <w:r w:rsidR="00EC281E">
        <w:rPr>
          <w:rFonts w:ascii="Times New Roman" w:eastAsia="Times New Roman" w:hAnsi="Times New Roman" w:cs="Times New Roman"/>
          <w:sz w:val="28"/>
          <w:szCs w:val="28"/>
        </w:rPr>
        <w:t>Hepatitis</w:t>
      </w:r>
      <w:r w:rsidR="00367E99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r w:rsidR="00EC281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منوروت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ندا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ايمونيساسي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ق، تيبي، باتوق كوكول، </w:t>
      </w:r>
      <w:proofErr w:type="spellStart"/>
      <w:r w:rsidR="00EC281E">
        <w:rPr>
          <w:rFonts w:ascii="Times New Roman" w:eastAsia="Times New Roman" w:hAnsi="Times New Roman" w:cs="Times New Roman"/>
          <w:sz w:val="28"/>
          <w:szCs w:val="28"/>
        </w:rPr>
        <w:t>Difteria</w:t>
      </w:r>
      <w:proofErr w:type="spellEnd"/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EC281E">
        <w:rPr>
          <w:rFonts w:ascii="Times New Roman" w:eastAsia="Times New Roman" w:hAnsi="Times New Roman" w:cs="Times New Roman"/>
          <w:sz w:val="28"/>
          <w:szCs w:val="28"/>
        </w:rPr>
        <w:t>Tetanus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EC281E">
        <w:rPr>
          <w:rFonts w:ascii="Times New Roman" w:eastAsia="Times New Roman" w:hAnsi="Times New Roman" w:cs="Times New Roman"/>
          <w:sz w:val="28"/>
          <w:szCs w:val="28"/>
        </w:rPr>
        <w:t>Polio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اوبت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لالين </w:t>
      </w:r>
      <w:proofErr w:type="spellStart"/>
      <w:r w:rsidR="00EC281E">
        <w:rPr>
          <w:rFonts w:ascii="Times New Roman" w:eastAsia="Times New Roman" w:hAnsi="Times New Roman" w:cs="Times New Roman"/>
          <w:sz w:val="28"/>
          <w:szCs w:val="28"/>
        </w:rPr>
        <w:t>Rubela</w:t>
      </w:r>
      <w:proofErr w:type="spellEnd"/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حكوم سونتيكن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لالين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كسين </w:t>
      </w:r>
      <w:r w:rsidR="00367E99" w:rsidRPr="00367E99">
        <w:rPr>
          <w:rFonts w:ascii="Times New Roman" w:eastAsia="Times New Roman" w:hAnsi="Times New Roman" w:cs="Times New Roman"/>
          <w:sz w:val="28"/>
          <w:szCs w:val="28"/>
        </w:rPr>
        <w:t>Meningococcal</w:t>
      </w:r>
      <w:r w:rsidR="00367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E99" w:rsidRPr="00367E99">
        <w:rPr>
          <w:rFonts w:ascii="Times New Roman" w:eastAsia="Times New Roman" w:hAnsi="Times New Roman" w:cs="Times New Roman"/>
          <w:sz w:val="28"/>
          <w:szCs w:val="28"/>
        </w:rPr>
        <w:t>Meningitis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حكوم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امبيلن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كسين </w:t>
      </w:r>
      <w:r w:rsidR="00367E99">
        <w:rPr>
          <w:rFonts w:ascii="Times New Roman" w:eastAsia="Times New Roman" w:hAnsi="Times New Roman" w:cs="Times New Roman"/>
          <w:sz w:val="28"/>
          <w:szCs w:val="28"/>
        </w:rPr>
        <w:t xml:space="preserve">Human </w:t>
      </w:r>
      <w:proofErr w:type="spellStart"/>
      <w:r w:rsidR="00367E99">
        <w:rPr>
          <w:rFonts w:ascii="Times New Roman" w:eastAsia="Times New Roman" w:hAnsi="Times New Roman" w:cs="Times New Roman"/>
          <w:sz w:val="28"/>
          <w:szCs w:val="28"/>
        </w:rPr>
        <w:t>Papilloma</w:t>
      </w:r>
      <w:proofErr w:type="spellEnd"/>
      <w:r w:rsidR="00367E99">
        <w:rPr>
          <w:rFonts w:ascii="Times New Roman" w:eastAsia="Times New Roman" w:hAnsi="Times New Roman" w:cs="Times New Roman"/>
          <w:sz w:val="28"/>
          <w:szCs w:val="28"/>
        </w:rPr>
        <w:t xml:space="preserve"> Virus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367E99">
        <w:rPr>
          <w:rFonts w:ascii="Times New Roman" w:eastAsia="Times New Roman" w:hAnsi="Times New Roman" w:cs="Times New Roman"/>
          <w:sz w:val="28"/>
          <w:szCs w:val="28"/>
        </w:rPr>
        <w:t>HPV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دان حكوم </w:t>
      </w:r>
      <w:r>
        <w:rPr>
          <w:rFonts w:ascii="ArialJawi" w:eastAsia="Times New Roman" w:hAnsi="ArialJawi" w:cs="Jawi - Biasa"/>
          <w:sz w:val="40"/>
          <w:szCs w:val="44"/>
          <w:rtl/>
        </w:rPr>
        <w:t>فغض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ونا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كسين </w:t>
      </w:r>
      <w:r w:rsidR="00367E99">
        <w:rPr>
          <w:rFonts w:ascii="Times New Roman" w:eastAsia="Times New Roman" w:hAnsi="Times New Roman" w:cs="Times New Roman"/>
          <w:sz w:val="28"/>
          <w:szCs w:val="28"/>
        </w:rPr>
        <w:t xml:space="preserve">Meningitis </w:t>
      </w:r>
      <w:proofErr w:type="spellStart"/>
      <w:r w:rsidR="00367E99">
        <w:rPr>
          <w:rFonts w:ascii="Times New Roman" w:eastAsia="Times New Roman" w:hAnsi="Times New Roman" w:cs="Times New Roman"/>
          <w:sz w:val="28"/>
          <w:szCs w:val="28"/>
        </w:rPr>
        <w:t>Menveo</w:t>
      </w:r>
      <w:proofErr w:type="spellEnd"/>
      <w:r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67E99" w:rsidRPr="00367E99" w:rsidRDefault="005E3FC4" w:rsidP="00367E9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67E99">
        <w:rPr>
          <w:rFonts w:ascii="ArialJawi" w:eastAsia="Times New Roman" w:hAnsi="ArialJawi" w:cs="Jawi - Biasa"/>
          <w:sz w:val="16"/>
          <w:szCs w:val="16"/>
          <w:rtl/>
        </w:rPr>
        <w:br/>
      </w:r>
      <w:r w:rsidRPr="00367E99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</w:t>
      </w:r>
      <w:r w:rsidR="00323647" w:rsidRPr="00367E99">
        <w:rPr>
          <w:rFonts w:ascii="ArialJawi" w:eastAsia="Times New Roman" w:hAnsi="ArialJawi" w:cs="Jawi - Biasa"/>
          <w:b/>
          <w:bCs/>
          <w:sz w:val="40"/>
          <w:szCs w:val="44"/>
          <w:rtl/>
        </w:rPr>
        <w:t>موليا</w:t>
      </w:r>
      <w:r w:rsidRPr="00367E99">
        <w:rPr>
          <w:rFonts w:ascii="ArialJawi" w:eastAsia="Times New Roman" w:hAnsi="ArialJawi" w:cs="Jawi - Biasa"/>
          <w:b/>
          <w:bCs/>
          <w:sz w:val="40"/>
          <w:szCs w:val="44"/>
          <w:rtl/>
        </w:rPr>
        <w:t>كن،</w:t>
      </w:r>
    </w:p>
    <w:p w:rsidR="00367E99" w:rsidRDefault="005E3FC4" w:rsidP="00367E9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داسر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ه </w:t>
      </w:r>
      <w:r>
        <w:rPr>
          <w:rFonts w:ascii="ArialJawi" w:eastAsia="Times New Roman" w:hAnsi="ArialJawi" w:cs="Jawi - Biasa"/>
          <w:sz w:val="40"/>
          <w:szCs w:val="44"/>
          <w:rtl/>
        </w:rPr>
        <w:t>فغض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ونا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 اوبت دري سومبر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حرام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وباتي سسواتو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برداسركن </w:t>
      </w:r>
      <w:r w:rsidRPr="00367E99">
        <w:rPr>
          <w:rFonts w:ascii="ArialJawi" w:eastAsia="Times New Roman" w:hAnsi="ArialJawi" w:cs="Traditional Arabic"/>
          <w:sz w:val="40"/>
          <w:szCs w:val="44"/>
          <w:rtl/>
        </w:rPr>
        <w:t xml:space="preserve">مفهوم حديث رسول الله </w:t>
      </w:r>
      <w:r w:rsidR="00367E99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دري 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بي 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ال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دردا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67E99">
        <w:rPr>
          <w:rFonts w:ascii="ArialJawi" w:eastAsia="Times New Roman" w:hAnsi="ArialJawi" w:cs="Traditional Arabic" w:hint="cs"/>
          <w:sz w:val="40"/>
          <w:szCs w:val="44"/>
          <w:rtl/>
        </w:rPr>
        <w:t>رضي الله عنه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، رسول الله </w:t>
      </w:r>
      <w:r w:rsidR="00367E99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برسبدا: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الله تله منورونكن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ناور، دان دي تله منجاديكن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367E99" w:rsidRPr="00EC281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lastRenderedPageBreak/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ايت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ناور، مك كامو سموا بر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وبتله دان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نله كامو سموا بر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وبت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(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ركارا</w:t>
      </w:r>
      <w:r w:rsidR="00367E99" w:rsidRPr="00EC281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="00323647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حرام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67E99" w:rsidRDefault="005E3FC4" w:rsidP="000109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E3FC4">
        <w:rPr>
          <w:rFonts w:ascii="ArialJawi" w:eastAsia="Times New Roman" w:hAnsi="ArialJawi" w:cs="Jawi - Biasa"/>
          <w:sz w:val="40"/>
          <w:szCs w:val="44"/>
          <w:rtl/>
        </w:rPr>
        <w:t>والاو با</w:t>
      </w:r>
      <w:r>
        <w:rPr>
          <w:rFonts w:ascii="ArialJawi" w:eastAsia="Times New Roman" w:hAnsi="ArialJawi" w:cs="Jawi - Biasa"/>
          <w:sz w:val="40"/>
          <w:szCs w:val="44"/>
          <w:rtl/>
        </w:rPr>
        <w:t>ضإيمان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ون، دالم كادأن </w:t>
      </w:r>
      <w:r w:rsidRPr="00367E99">
        <w:rPr>
          <w:rFonts w:ascii="ArialJawi" w:eastAsia="Times New Roman" w:hAnsi="ArialJawi" w:cs="Traditional Arabic"/>
          <w:sz w:val="40"/>
          <w:szCs w:val="44"/>
          <w:rtl/>
        </w:rPr>
        <w:t>ضرور</w:t>
      </w:r>
      <w:r w:rsidR="000109F2">
        <w:rPr>
          <w:rFonts w:ascii="ArialJawi" w:eastAsia="Times New Roman" w:hAnsi="ArialJawi" w:cs="Traditional Arabic" w:hint="cs"/>
          <w:sz w:val="40"/>
          <w:szCs w:val="44"/>
          <w:rtl/>
        </w:rPr>
        <w:t>ا</w:t>
      </w:r>
      <w:r w:rsidRPr="00367E99">
        <w:rPr>
          <w:rFonts w:ascii="ArialJawi" w:eastAsia="Times New Roman" w:hAnsi="ArialJawi" w:cs="Traditional Arabic"/>
          <w:sz w:val="40"/>
          <w:szCs w:val="44"/>
          <w:rtl/>
        </w:rPr>
        <w:t>ت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دمان تياد اوبت </w:t>
      </w:r>
      <w:r w:rsidR="005B460F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بوليه د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ارا بركسن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وباتي سسواتو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اكيت،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كن سسواتو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اكيت ايت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رلو د</w:t>
      </w:r>
      <w:r>
        <w:rPr>
          <w:rFonts w:ascii="ArialJawi" w:eastAsia="Times New Roman" w:hAnsi="ArialJawi" w:cs="Jawi - Biasa"/>
          <w:sz w:val="40"/>
          <w:szCs w:val="44"/>
          <w:rtl/>
        </w:rPr>
        <w:t>خض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ه دان دراوت اونتوق ممليهارا كصيحتن ديري دان 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اوا، اوبت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برسومبركن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ركارا</w:t>
      </w:r>
      <w:r w:rsidR="00367E99" w:rsidRPr="00EC281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ه اداله دهاروسكن سلاما مان تياد اوبت </w:t>
      </w:r>
      <w:r w:rsidR="005B460F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دري سومبر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حلال دتمو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 دان ايا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دلاكوكن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يكوت قدر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رلوكن سهاج.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367E9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67E99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367E99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د مي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 اين، ببرا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بوليه دسيم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E3FC4">
        <w:rPr>
          <w:rFonts w:ascii="ArialJawi" w:eastAsia="Times New Roman" w:hAnsi="ArialJawi" w:cs="Jawi - Biasa"/>
          <w:sz w:val="40"/>
          <w:szCs w:val="44"/>
          <w:rtl/>
        </w:rPr>
        <w:t>ولكن اياله: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5750C0" w:rsidTr="00ED679F">
        <w:tc>
          <w:tcPr>
            <w:tcW w:w="1006" w:type="dxa"/>
          </w:tcPr>
          <w:p w:rsidR="005750C0" w:rsidRP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750C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</w:t>
            </w:r>
            <w:r w:rsidRPr="005750C0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</w:rPr>
              <w:t>:</w:t>
            </w:r>
          </w:p>
        </w:tc>
        <w:tc>
          <w:tcPr>
            <w:tcW w:w="8570" w:type="dxa"/>
          </w:tcPr>
          <w:p w:rsidR="005750C0" w:rsidRDefault="00367E99" w:rsidP="00367E9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اريسكن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ندوان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نتي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دالم س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وء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ال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كصيحتن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ملازيمي راوتن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عنص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وركن سومبر حلال لا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باءيق.</w:t>
            </w:r>
          </w:p>
        </w:tc>
      </w:tr>
      <w:tr w:rsidR="005750C0" w:rsidTr="00ED679F">
        <w:tc>
          <w:tcPr>
            <w:tcW w:w="1006" w:type="dxa"/>
          </w:tcPr>
          <w:p w:rsidR="005750C0" w:rsidRP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750C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70" w:type="dxa"/>
          </w:tcPr>
          <w:p w:rsidR="005750C0" w:rsidRDefault="00367E99" w:rsidP="00F806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ممبوليهكن اومت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مراوت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وناكن باهن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دهاروسكن با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منجا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مصلح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ة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و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مة دان من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تي </w:t>
            </w:r>
            <w:r w:rsidRPr="00F806F9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مقا</w:t>
            </w:r>
            <w:r w:rsidR="00F806F9"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ص</w:t>
            </w:r>
            <w:r w:rsidRPr="00F806F9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يد ا</w:t>
            </w:r>
            <w:r w:rsidR="00F806F9"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لش</w:t>
            </w:r>
            <w:r w:rsidRPr="00F806F9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ري</w:t>
            </w:r>
            <w:r w:rsidR="00F806F9"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ع</w:t>
            </w:r>
            <w:r w:rsidRPr="00F806F9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ة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5750C0" w:rsidTr="00ED679F">
        <w:tc>
          <w:tcPr>
            <w:tcW w:w="1006" w:type="dxa"/>
          </w:tcPr>
          <w:p w:rsidR="005750C0" w:rsidRP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750C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70" w:type="dxa"/>
          </w:tcPr>
          <w:p w:rsidR="005750C0" w:rsidRDefault="00F806F9" w:rsidP="00F806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سكيرا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تيمبول كرا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وان، رجو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ع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يهق</w:t>
            </w:r>
            <w:r w:rsidRPr="00EC281E">
              <w:rPr>
                <w:rFonts w:ascii="ArialJawi" w:eastAsia="Times New Roman" w:hAnsi="ArialJawi" w:cs="Arabic Transparent" w:hint="cs"/>
                <w:sz w:val="38"/>
                <w:szCs w:val="40"/>
                <w:rtl/>
              </w:rPr>
              <w:t>۲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بركاءيتن با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منصحيحكن معلومت سو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اي ترهيندر در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</w:t>
            </w:r>
            <w:r w:rsidRPr="00F806F9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فتن</w:t>
            </w:r>
            <w:r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ة</w:t>
            </w:r>
            <w:r w:rsidRPr="005E3FC4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</w:tbl>
    <w:p w:rsidR="00F806F9" w:rsidRDefault="00193DFF" w:rsidP="00F806F9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D679F">
        <w:rPr>
          <w:rFonts w:ascii="ArialJawi" w:eastAsia="Times New Roman" w:hAnsi="ArialJawi" w:cs="Jawi - Biasa"/>
          <w:sz w:val="16"/>
          <w:szCs w:val="16"/>
          <w:rtl/>
        </w:rPr>
        <w:br/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رنو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كنله </w:t>
      </w:r>
      <w:r w:rsidR="00F806F9" w:rsidRPr="00F806F9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ددالم سور</w:t>
      </w:r>
      <w:r w:rsidR="00F806F9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البقرة ايات </w:t>
      </w:r>
      <w:r w:rsidR="00F806F9" w:rsidRPr="00F806F9">
        <w:rPr>
          <w:rFonts w:ascii="ArialJawi" w:eastAsia="Times New Roman" w:hAnsi="ArialJawi" w:cs="Arabic Transparent" w:hint="cs"/>
          <w:sz w:val="38"/>
          <w:szCs w:val="40"/>
          <w:rtl/>
        </w:rPr>
        <w:t>١٦۸</w:t>
      </w:r>
      <w:r w:rsidR="00F806F9" w:rsidRPr="00F806F9">
        <w:rPr>
          <w:rFonts w:ascii="ArialJawi" w:eastAsia="Times New Roman" w:hAnsi="ArialJawi" w:cs="Jawi - Biasa"/>
          <w:sz w:val="38"/>
          <w:szCs w:val="40"/>
          <w:rtl/>
        </w:rPr>
        <w:t>:</w:t>
      </w:r>
    </w:p>
    <w:p w:rsidR="00F806F9" w:rsidRDefault="00982521" w:rsidP="00F806F9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ArialJawi" w:eastAsia="Times New Roman" w:hAnsi="ArialJawi" w:cs="Jawi - Biasa" w:hint="cs"/>
          <w:noProof/>
          <w:sz w:val="38"/>
          <w:szCs w:val="40"/>
        </w:rPr>
        <w:drawing>
          <wp:inline distT="0" distB="0" distL="0" distR="0">
            <wp:extent cx="5943600" cy="971550"/>
            <wp:effectExtent l="19050" t="0" r="0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FF" w:rsidRPr="00193DFF" w:rsidRDefault="00193DFF" w:rsidP="00F806F9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ED679F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مقصود</w:t>
      </w:r>
      <w:r w:rsidR="004D7AF7" w:rsidRPr="00ED679F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ED679F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F806F9" w:rsidRPr="00F806F9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واهاي سكالين مأنسي، ماكنله ي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حلال لا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ي باءيق دري ا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تردا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ت دبومي دان جا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نله كامو م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يكوتي ججق ل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كه شيطان كران شيطان ايت اداله موسوه ي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6F9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اتا با</w:t>
      </w:r>
      <w:r w:rsidR="00F806F9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F806F9" w:rsidRPr="005E3FC4">
        <w:rPr>
          <w:rFonts w:ascii="ArialJawi" w:eastAsia="Times New Roman" w:hAnsi="ArialJawi" w:cs="Jawi - Biasa"/>
          <w:sz w:val="40"/>
          <w:szCs w:val="44"/>
          <w:rtl/>
        </w:rPr>
        <w:t>ي كامو.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</w:p>
    <w:p w:rsidR="002E7581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34315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Default="00B24107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E7581" w:rsidRDefault="002E7581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E7581" w:rsidRDefault="002E7581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D7A04" w:rsidRDefault="002E7581" w:rsidP="00583386">
      <w:pPr>
        <w:spacing w:after="0" w:line="240" w:lineRule="auto"/>
        <w:rPr>
          <w:rFonts w:ascii="Arial" w:hAnsi="Arial"/>
          <w:sz w:val="16"/>
          <w:szCs w:val="16"/>
          <w:rtl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2D7A04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فرليندوغنمو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026E4A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سايغ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دكالغن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سموض دغنث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سفنجغ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026E4A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99085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10" w:rsidRDefault="00741310" w:rsidP="005E2F23">
      <w:pPr>
        <w:spacing w:after="0" w:line="240" w:lineRule="auto"/>
      </w:pPr>
      <w:r>
        <w:separator/>
      </w:r>
    </w:p>
  </w:endnote>
  <w:endnote w:type="continuationSeparator" w:id="0">
    <w:p w:rsidR="00741310" w:rsidRDefault="00741310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C4" w:rsidRDefault="006D0F10">
    <w:pPr>
      <w:pStyle w:val="Footer"/>
      <w:jc w:val="center"/>
    </w:pPr>
    <w:fldSimple w:instr=" PAGE   \* MERGEFORMAT ">
      <w:r w:rsidR="00AF0330">
        <w:rPr>
          <w:noProof/>
        </w:rPr>
        <w:t>2</w:t>
      </w:r>
    </w:fldSimple>
  </w:p>
  <w:p w:rsidR="005E3FC4" w:rsidRDefault="005E3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10" w:rsidRDefault="00741310" w:rsidP="005E2F23">
      <w:pPr>
        <w:spacing w:after="0" w:line="240" w:lineRule="auto"/>
      </w:pPr>
      <w:r>
        <w:separator/>
      </w:r>
    </w:p>
  </w:footnote>
  <w:footnote w:type="continuationSeparator" w:id="0">
    <w:p w:rsidR="00741310" w:rsidRDefault="00741310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F90"/>
    <w:rsid w:val="000109F2"/>
    <w:rsid w:val="00010E8A"/>
    <w:rsid w:val="00013A91"/>
    <w:rsid w:val="0001660D"/>
    <w:rsid w:val="000176C6"/>
    <w:rsid w:val="00022577"/>
    <w:rsid w:val="00026A7B"/>
    <w:rsid w:val="00026E4A"/>
    <w:rsid w:val="00031C7C"/>
    <w:rsid w:val="00034024"/>
    <w:rsid w:val="00037AAD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1F85"/>
    <w:rsid w:val="000D4B78"/>
    <w:rsid w:val="000D5D2F"/>
    <w:rsid w:val="000E1259"/>
    <w:rsid w:val="000E282D"/>
    <w:rsid w:val="000E7765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7060"/>
    <w:rsid w:val="0023179D"/>
    <w:rsid w:val="002335CC"/>
    <w:rsid w:val="002336FA"/>
    <w:rsid w:val="00235C66"/>
    <w:rsid w:val="00240150"/>
    <w:rsid w:val="002410DE"/>
    <w:rsid w:val="0024464D"/>
    <w:rsid w:val="00247E6F"/>
    <w:rsid w:val="0025203F"/>
    <w:rsid w:val="002545BA"/>
    <w:rsid w:val="00255723"/>
    <w:rsid w:val="00260970"/>
    <w:rsid w:val="00261A77"/>
    <w:rsid w:val="002620DD"/>
    <w:rsid w:val="0027080E"/>
    <w:rsid w:val="0027683E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5111"/>
    <w:rsid w:val="002C646F"/>
    <w:rsid w:val="002C6F41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68DC"/>
    <w:rsid w:val="00323647"/>
    <w:rsid w:val="003260E7"/>
    <w:rsid w:val="00327B13"/>
    <w:rsid w:val="003315E6"/>
    <w:rsid w:val="003327B5"/>
    <w:rsid w:val="003479AD"/>
    <w:rsid w:val="00347C21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DEF"/>
    <w:rsid w:val="003837F8"/>
    <w:rsid w:val="00383E1D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FFE"/>
    <w:rsid w:val="00480002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7CC1"/>
    <w:rsid w:val="004A1801"/>
    <w:rsid w:val="004A1E50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D7AF7"/>
    <w:rsid w:val="004E0575"/>
    <w:rsid w:val="004E1ED3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91239"/>
    <w:rsid w:val="005A01C5"/>
    <w:rsid w:val="005A0F8F"/>
    <w:rsid w:val="005A2D6D"/>
    <w:rsid w:val="005A65BA"/>
    <w:rsid w:val="005A736E"/>
    <w:rsid w:val="005B02B5"/>
    <w:rsid w:val="005B2768"/>
    <w:rsid w:val="005B460F"/>
    <w:rsid w:val="005B4F2F"/>
    <w:rsid w:val="005B7D85"/>
    <w:rsid w:val="005C270E"/>
    <w:rsid w:val="005C69D3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1310"/>
    <w:rsid w:val="007451B3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8BE"/>
    <w:rsid w:val="009501D8"/>
    <w:rsid w:val="00950592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42FD5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F5D"/>
    <w:rsid w:val="00E52A51"/>
    <w:rsid w:val="00E54EC5"/>
    <w:rsid w:val="00E56741"/>
    <w:rsid w:val="00E56D9E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DE4B8-9998-4F40-9931-ADB18004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26</cp:revision>
  <cp:lastPrinted>2016-03-03T08:49:00Z</cp:lastPrinted>
  <dcterms:created xsi:type="dcterms:W3CDTF">2016-03-15T23:47:00Z</dcterms:created>
  <dcterms:modified xsi:type="dcterms:W3CDTF">2016-04-07T02:58:00Z</dcterms:modified>
</cp:coreProperties>
</file>