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862617"/>
            <wp:effectExtent l="0" t="0" r="19050" b="13683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193DFF" w:rsidRDefault="00193DFF" w:rsidP="005B2768">
      <w:pPr>
        <w:tabs>
          <w:tab w:val="left" w:pos="3195"/>
          <w:tab w:val="center" w:pos="4680"/>
        </w:tabs>
        <w:bidi/>
        <w:spacing w:after="0" w:line="240" w:lineRule="auto"/>
        <w:rPr>
          <w:rFonts w:ascii="ArialJawi" w:eastAsia="Times New Roman" w:hAnsi="ArialJawi" w:cs="Jawi - Biasa"/>
          <w:b/>
          <w:bCs/>
          <w:sz w:val="44"/>
          <w:szCs w:val="52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ab/>
      </w:r>
      <w:r w:rsidR="005B2768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"</w:t>
      </w:r>
      <w:r w:rsidRPr="00193DFF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ايندك س </w:t>
      </w:r>
      <w:r w:rsidR="004D7AF7">
        <w:rPr>
          <w:rFonts w:ascii="ArialJawi" w:eastAsia="Times New Roman" w:hAnsi="ArialJawi" w:cs="Jawi - Biasa"/>
          <w:b/>
          <w:bCs/>
          <w:sz w:val="44"/>
          <w:szCs w:val="52"/>
          <w:rtl/>
        </w:rPr>
        <w:t>شريعة</w:t>
      </w:r>
      <w:r w:rsidRPr="00193DFF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 مليسيا:</w:t>
      </w:r>
    </w:p>
    <w:p w:rsidR="00193DFF" w:rsidRPr="00193DFF" w:rsidRDefault="00193DFF" w:rsidP="005B2768">
      <w:pPr>
        <w:pBdr>
          <w:bottom w:val="single" w:sz="12" w:space="1" w:color="auto"/>
        </w:pBd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4"/>
          <w:szCs w:val="52"/>
          <w:rtl/>
        </w:rPr>
      </w:pPr>
      <w:r w:rsidRPr="00193DFF">
        <w:rPr>
          <w:rFonts w:ascii="ArialJawi" w:eastAsia="Times New Roman" w:hAnsi="ArialJawi" w:cs="Jawi - Biasa"/>
          <w:b/>
          <w:bCs/>
          <w:sz w:val="44"/>
          <w:szCs w:val="52"/>
          <w:rtl/>
        </w:rPr>
        <w:t>سولوسي دالم ممبنتوق كمعمورن نضارا</w:t>
      </w:r>
      <w:r w:rsidR="005B2768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"</w:t>
      </w:r>
    </w:p>
    <w:p w:rsidR="00943486" w:rsidRPr="00193DFF" w:rsidRDefault="00193DFF" w:rsidP="00193DFF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28"/>
          <w:szCs w:val="28"/>
          <w:rtl/>
        </w:rPr>
      </w:pP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(٠١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ا</w:t>
      </w:r>
      <w:r w:rsidRPr="00193DFF">
        <w:rPr>
          <w:rFonts w:ascii="Times New Roman" w:eastAsia="Times New Roman" w:hAnsi="Times New Roman" w:cs="Jawi - Biasa" w:hint="cs"/>
          <w:sz w:val="32"/>
          <w:szCs w:val="36"/>
          <w:rtl/>
        </w:rPr>
        <w:t>ف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ريل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/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٢٣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ArialJawi" w:eastAsia="Times New Roman" w:hAnsi="ArialJawi" w:cs="Traditional Arabic" w:hint="cs"/>
          <w:sz w:val="36"/>
          <w:szCs w:val="36"/>
          <w:rtl/>
        </w:rPr>
        <w:t>جمادي الأخير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١٤٣٧)</w:t>
      </w:r>
    </w:p>
    <w:p w:rsidR="002E7581" w:rsidRDefault="004D7AF7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>
        <w:rPr>
          <w:rFonts w:ascii="Arial" w:hAnsi="Arial"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43600" cy="33813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FF" w:rsidRPr="00193DFF" w:rsidRDefault="00193DFF" w:rsidP="00193DF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16"/>
          <w:szCs w:val="16"/>
          <w:rtl/>
        </w:rPr>
        <w:br/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 سكالين،</w:t>
      </w:r>
    </w:p>
    <w:p w:rsidR="004D7AF7" w:rsidRDefault="00193DFF" w:rsidP="005B276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هاري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اين ساي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تكن ديري ساي دان م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سكالين، ماريله كيت برتقوى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سبنر</w:t>
      </w:r>
      <w:r w:rsidR="004D7AF7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تقوى،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رينته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="004D7AF7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كيت تر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وليه كبها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ءن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ددنيا دان كسجهترأن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lastRenderedPageBreak/>
        <w:t>حقيقي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="004D7AF7" w:rsidRPr="004D7AF7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هاري اين اكن ممبي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اراكن 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برتاجوق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: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B27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ايندك س </w:t>
      </w:r>
      <w:r w:rsidR="004D7AF7">
        <w:rPr>
          <w:rFonts w:ascii="ArialJawi" w:eastAsia="Times New Roman" w:hAnsi="ArialJawi" w:cs="Jawi - Biasa"/>
          <w:b/>
          <w:bCs/>
          <w:sz w:val="40"/>
          <w:szCs w:val="44"/>
          <w:rtl/>
        </w:rPr>
        <w:t>شريعة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مليسيا: سولوسي دالم ممبنتوق كمعمورن ن</w:t>
      </w:r>
      <w:r w:rsidRPr="004D7AF7">
        <w:rPr>
          <w:rFonts w:ascii="ArialJawi" w:eastAsia="Times New Roman" w:hAnsi="ArialJawi" w:cs="Jawi - Biasa"/>
          <w:b/>
          <w:bCs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ارا</w:t>
      </w:r>
      <w:r w:rsidR="005B2768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D7AF7" w:rsidRDefault="004D7AF7" w:rsidP="004D7AF7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93DFF" w:rsidRPr="00193DFF" w:rsidRDefault="00193DFF" w:rsidP="004D7AF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</w:t>
      </w:r>
      <w:r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،</w:t>
      </w:r>
    </w:p>
    <w:p w:rsidR="004D7AF7" w:rsidRDefault="00193DFF" w:rsidP="004D7AF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>الحمد</w:t>
      </w:r>
      <w:r w:rsidR="005B2768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لله، كيت برشكور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ورنياكن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نعمة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كأمانن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كسجهترأن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 اين. سجق مرديك، اوسها اين تيدق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رنه ترهنتي بهكن كراجأن سنتياس كوميتد دان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إستقامة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ممستيكن داسر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قسيكن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 سميم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رينسي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تله دوجود دان دترا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كن ددالم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نتدبيران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ارا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داسر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رام ترتنتو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نيلاي</w:t>
      </w:r>
      <w:r w:rsidR="004D7AF7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ندكتن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حضاري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وسطية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سرتا داسر بركاءيتن 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يكونومي،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نديديق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ن، سوسيال، بود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يا،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راسارنا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تيدق دلابيلكن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أتس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نام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نامون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اءي روح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D7AF7" w:rsidRDefault="00193DFF" w:rsidP="004D7AF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جلس، اي منونجوقكن ك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يندهن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ترلالو با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ق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كور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دسدري 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وليه كب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ق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 نامون سجق كبلاك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اين،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سماكين تر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مولا دكتاهو</w:t>
      </w:r>
      <w:r w:rsidR="004D7AF7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فا</w:t>
      </w:r>
      <w:r w:rsidR="004D7AF7">
        <w:rPr>
          <w:rFonts w:ascii="ArialJawi" w:eastAsia="Times New Roman" w:hAnsi="ArialJawi" w:cs="Traditional Arabic" w:hint="cs"/>
          <w:sz w:val="40"/>
          <w:szCs w:val="44"/>
          <w:rtl/>
        </w:rPr>
        <w:t>ئ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مننداكن ك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ينتأن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رلوان مأنسي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 xml:space="preserve">فرمان الله </w:t>
      </w:r>
      <w:r w:rsidR="004D7AF7" w:rsidRPr="004D7AF7">
        <w:rPr>
          <w:rFonts w:ascii="ArialJawi" w:eastAsia="Times New Roman" w:hAnsi="ArialJawi" w:cs="Traditional Arabic"/>
          <w:sz w:val="40"/>
          <w:szCs w:val="44"/>
          <w:rtl/>
        </w:rPr>
        <w:t>سبحانه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 xml:space="preserve"> وتعالى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ددالم 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4D7AF7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Traditional Arabic"/>
          <w:sz w:val="40"/>
          <w:szCs w:val="44"/>
          <w:rtl/>
        </w:rPr>
        <w:t xml:space="preserve"> البقرة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ايات ١٦٥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8E617F" w:rsidRDefault="008E617F" w:rsidP="008E617F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noProof/>
          <w:sz w:val="44"/>
          <w:szCs w:val="44"/>
        </w:rPr>
        <w:drawing>
          <wp:inline distT="0" distB="0" distL="0" distR="0">
            <wp:extent cx="5219700" cy="1388575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01" cy="140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7F" w:rsidRDefault="00193DFF" w:rsidP="008E617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مقصود</w:t>
      </w:r>
      <w:r w:rsidR="004D7AF7"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والاو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ون دمكين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اد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نتارا مأنسي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مبيل سلا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 دري الله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اونتوق منجادي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سكوتو</w:t>
      </w:r>
      <w:r w:rsidR="008E617F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الله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مريك من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ينتا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مموجا دان من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ط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تي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ايمان مريك من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ينتا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الله;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8E617F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يمان ايت لبيه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ينتا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طاعة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الله. دان كالاوله 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8E617F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ملاكوكن كظاليمن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ش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 كتيك مريك مليهت عذاب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هاري </w:t>
      </w:r>
      <w:r w:rsidR="008E617F" w:rsidRPr="008E617F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8E617F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كلق، بهاوا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كقواتن دان ككواسأن ايت سموا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ترتنتو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الله، دان بهاوا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الله مها برت عذاب سيقسا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نس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اي مريك تيدق ملاكوكن كظاليمن ايت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193DFF" w:rsidRPr="00193DFF" w:rsidRDefault="00193DFF" w:rsidP="008E617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8E617F">
        <w:rPr>
          <w:rFonts w:ascii="ArialJawi" w:eastAsia="Times New Roman" w:hAnsi="ArialJawi" w:cs="Jawi - Biasa"/>
          <w:sz w:val="16"/>
          <w:szCs w:val="16"/>
          <w:rtl/>
        </w:rPr>
        <w:br/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</w:t>
      </w:r>
      <w:r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،</w:t>
      </w:r>
    </w:p>
    <w:p w:rsidR="008E617F" w:rsidRDefault="00193DFF" w:rsidP="008E617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>رنت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تن ايت،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٢٨ م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٢٠١٦ لالو، ي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غ أمت برحورمت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ردان منتري ددالم مجليس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ردان علماء-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مرا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٢٠١٦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مبنت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لا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ورن ايندك س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مليسيا ٢٠١٥ تله منجلسكن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رانن كراجأن ملقساناكن ايندك س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مليسيا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برترسكن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ايندك س </w:t>
      </w:r>
      <w:r w:rsidR="004D7AF7"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>شريعة</w:t>
      </w:r>
      <w:r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مليسيا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 xml:space="preserve"> اين اداله ساتو قاعد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وكورن </w:t>
      </w:r>
      <w:r w:rsidRPr="008E617F">
        <w:rPr>
          <w:rFonts w:ascii="ArialJawi" w:eastAsia="Times New Roman" w:hAnsi="ArialJawi" w:cs="Traditional Arabic"/>
          <w:sz w:val="40"/>
          <w:szCs w:val="44"/>
          <w:rtl/>
        </w:rPr>
        <w:t>ساءينتيفيك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 مننتوكن 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وسها دان كوميتمن كراجأن دالم 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يك بركاءيتن داسر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دلقسان</w:t>
      </w:r>
      <w:r w:rsidR="008E617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كن من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رينسي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مليهارأن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ام،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اوا، عقل، كتورونن دان هرتا.</w:t>
      </w:r>
    </w:p>
    <w:p w:rsidR="00FA7765" w:rsidRDefault="008E617F" w:rsidP="00FA77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="00193DFF" w:rsidRPr="008E617F">
        <w:rPr>
          <w:rFonts w:ascii="ArialJawi" w:eastAsia="Times New Roman" w:hAnsi="ArialJawi" w:cs="Traditional Arabic"/>
          <w:sz w:val="40"/>
          <w:szCs w:val="44"/>
          <w:rtl/>
        </w:rPr>
        <w:t>ين</w:t>
      </w:r>
      <w:r w:rsidRPr="008E617F">
        <w:rPr>
          <w:rFonts w:ascii="ArialJawi" w:eastAsia="Times New Roman" w:hAnsi="ArialJawi" w:cs="Traditional Arabic" w:hint="cs"/>
          <w:sz w:val="40"/>
          <w:szCs w:val="44"/>
          <w:rtl/>
        </w:rPr>
        <w:t>ي</w:t>
      </w:r>
      <w:r w:rsidR="00193DFF" w:rsidRPr="008E617F">
        <w:rPr>
          <w:rFonts w:ascii="ArialJawi" w:eastAsia="Times New Roman" w:hAnsi="ArialJawi" w:cs="Traditional Arabic"/>
          <w:sz w:val="40"/>
          <w:szCs w:val="44"/>
          <w:rtl/>
        </w:rPr>
        <w:t>سياتيف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لقسانأن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دليهت بر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رانن سبا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اي واده محاسبة اونتوق مليهت 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سوده دلقسان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كن كراجأن من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شريعة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سلا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ين م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نل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ستي روا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نمبهباءيق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رلو دبري </w:t>
      </w:r>
      <w:r w:rsidR="00193DFF" w:rsidRPr="008E617F">
        <w:rPr>
          <w:rFonts w:ascii="ArialJawi" w:eastAsia="Times New Roman" w:hAnsi="ArialJawi" w:cs="Traditional Arabic"/>
          <w:sz w:val="40"/>
          <w:szCs w:val="44"/>
          <w:rtl/>
        </w:rPr>
        <w:t>فوكوس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سو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اي رعيت مندا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ت با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ق </w:t>
      </w:r>
      <w:r w:rsidR="00193DFF" w:rsidRPr="008E617F">
        <w:rPr>
          <w:rFonts w:ascii="ArialJawi" w:eastAsia="Times New Roman" w:hAnsi="ArialJawi" w:cs="Traditional Arabic"/>
          <w:sz w:val="40"/>
          <w:szCs w:val="44"/>
          <w:rtl/>
        </w:rPr>
        <w:t>منفعة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دالم لا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بيداغ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اوتام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نتدبيران ن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وند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ن،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وليتيك،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يكونومي،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نديديق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ن، 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lastRenderedPageBreak/>
        <w:t>كصيحتن، بود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يا،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راسارنا سرتا سوسيال. سلا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 ايت، </w:t>
      </w:r>
      <w:r w:rsidR="00193DFF" w:rsidRPr="008E617F">
        <w:rPr>
          <w:rFonts w:ascii="ArialJawi" w:eastAsia="Times New Roman" w:hAnsi="ArialJawi" w:cs="Traditional Arabic"/>
          <w:sz w:val="40"/>
          <w:szCs w:val="44"/>
          <w:rtl/>
        </w:rPr>
        <w:t>فا</w:t>
      </w:r>
      <w:r w:rsidRPr="008E617F">
        <w:rPr>
          <w:rFonts w:ascii="ArialJawi" w:eastAsia="Times New Roman" w:hAnsi="ArialJawi" w:cs="Traditional Arabic" w:hint="cs"/>
          <w:sz w:val="40"/>
          <w:szCs w:val="44"/>
          <w:rtl/>
        </w:rPr>
        <w:t>ئ</w:t>
      </w:r>
      <w:r w:rsidRPr="008E617F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Pr="008E617F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الي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نتي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اياله ممبنتو كراجأن م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تاهو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 كلبيهن دان ككورا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ستروس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ملاكوكن </w:t>
      </w:r>
      <w:r w:rsidR="00193DFF"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>تجد</w:t>
      </w:r>
      <w:r w:rsidRPr="008E617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="00193DFF" w:rsidRPr="008E617F">
        <w:rPr>
          <w:rFonts w:ascii="ArialJawi" w:eastAsia="Times New Roman" w:hAnsi="ArialJawi" w:cs="Jawi - Biasa"/>
          <w:b/>
          <w:bCs/>
          <w:sz w:val="40"/>
          <w:szCs w:val="44"/>
          <w:rtl/>
        </w:rPr>
        <w:t>د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(ف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مبهارون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Pr="008E617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إصلاح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(ف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نمبهباءيق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Pr="008E617F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إحياء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(ف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مارق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FA7765" w:rsidRPr="00FA7765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تثبيت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(فغ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وكوهن</w:t>
      </w:r>
      <w:r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FA7765" w:rsidRDefault="00193DFF" w:rsidP="00FA77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>دالم لا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ورن كاجين ترسبوت، سكور كسلوروهن ايندك س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مليسيا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تاهون ٢٠١٥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اكن جولو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كالي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دالم سجاره سيست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م </w:t>
      </w:r>
      <w:r w:rsidR="00FA7765">
        <w:rPr>
          <w:rFonts w:ascii="ArialJawi" w:eastAsia="Times New Roman" w:hAnsi="ArialJawi" w:cs="Jawi - Biasa"/>
          <w:sz w:val="40"/>
          <w:szCs w:val="44"/>
          <w:rtl/>
        </w:rPr>
        <w:t>فنتدبيران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ارا اداله سبا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ق </w:t>
      </w:r>
      <w:r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٧٥.٤٢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راتوس.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راتوسن اين منونجوقكن بهاوا ماسيه تردا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 روا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رلو دتمبهباءيق ددالم سيست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م </w:t>
      </w:r>
      <w:r w:rsidR="00FA7765">
        <w:rPr>
          <w:rFonts w:ascii="ArialJawi" w:eastAsia="Times New Roman" w:hAnsi="ArialJawi" w:cs="Jawi - Biasa"/>
          <w:sz w:val="40"/>
          <w:szCs w:val="44"/>
          <w:rtl/>
        </w:rPr>
        <w:t>فنتدبيران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ارا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قسيكن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دالم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وكير كجايأن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كتكن كواليتي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كمعمورن.</w:t>
      </w:r>
    </w:p>
    <w:p w:rsidR="00FA7765" w:rsidRDefault="00193DFF" w:rsidP="00FA77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بوليه دكاتاكن بهاوا 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يليمن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منجادي ترس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وكورن ايندك س اين امت سسواي دان من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تي سموا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يك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مأنسي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ممبري ايم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سيتيف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لنسكا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A7765">
        <w:rPr>
          <w:rFonts w:ascii="ArialJawi" w:eastAsia="Times New Roman" w:hAnsi="ArialJawi" w:cs="Jawi - Biasa"/>
          <w:sz w:val="40"/>
          <w:szCs w:val="44"/>
          <w:rtl/>
        </w:rPr>
        <w:t>فنتدبيران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سبواه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ارا ماجو. اين م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كل دعوأن بهاوا كراجأن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بايكن تونتوتن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دالم اوروس تدبير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ارا. سباليق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كراجأن سنتياس من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اري سولوسي ترباءيق اونتوق منسجهتراكن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رعيت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ملي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ند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اك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اوسها دان منمبهباءيق ككورا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اد. حال اين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كران متلامت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ايت ممبري 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منفعة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ممليهارا كمصلحتن دان ممنوهي كعاديلن سوسيال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اومت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بوكن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. ماله روح </w:t>
      </w:r>
      <w:r w:rsidR="005B2768">
        <w:rPr>
          <w:rFonts w:ascii="ArialJawi" w:eastAsia="Times New Roman" w:hAnsi="ArialJawi" w:cs="Jawi - Biasa"/>
          <w:sz w:val="40"/>
          <w:szCs w:val="44"/>
          <w:rtl/>
        </w:rPr>
        <w:t>مقاصد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الشريعة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نعم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اين، مرنتسي قوم دان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ام.</w:t>
      </w:r>
    </w:p>
    <w:p w:rsidR="00FA7765" w:rsidRDefault="00193DFF" w:rsidP="00FA77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FA7765">
        <w:rPr>
          <w:rFonts w:ascii="ArialJawi" w:eastAsia="Times New Roman" w:hAnsi="ArialJawi" w:cs="Jawi - Biasa"/>
          <w:sz w:val="16"/>
          <w:szCs w:val="16"/>
          <w:rtl/>
        </w:rPr>
        <w:br/>
      </w:r>
    </w:p>
    <w:p w:rsidR="00FA7765" w:rsidRDefault="00FA7765" w:rsidP="00FA77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</w:p>
    <w:p w:rsidR="00193DFF" w:rsidRDefault="00193DFF" w:rsidP="00FA776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</w:t>
      </w:r>
      <w:r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،</w:t>
      </w:r>
    </w:p>
    <w:p w:rsidR="00FA7765" w:rsidRDefault="00193DFF" w:rsidP="00FA776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وكورن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اين ايندك س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تي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ونين اوتام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وبل داسر </w:t>
      </w:r>
      <w:r>
        <w:rPr>
          <w:rFonts w:ascii="ArialJawi" w:eastAsia="Times New Roman" w:hAnsi="ArialJawi" w:cs="Jawi - Biasa"/>
          <w:sz w:val="40"/>
          <w:szCs w:val="44"/>
          <w:rtl/>
        </w:rPr>
        <w:t>(ف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مرينته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لقسان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داسر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ينسي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لقسان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مشاركت عوام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لوروه،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يهنسيف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رتام سأوم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اما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ددنيا اين اداله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تدبير اوروس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 اين.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ماس سام، اي ممبوقتيكن كسريوسان دان كسو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 دان اومت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دالم ملقساناكن أمان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 xml:space="preserve">فرمان الله </w:t>
      </w:r>
      <w:r w:rsidR="004D7AF7" w:rsidRPr="00FA7765">
        <w:rPr>
          <w:rFonts w:ascii="ArialJawi" w:eastAsia="Times New Roman" w:hAnsi="ArialJawi" w:cs="Traditional Arabic"/>
          <w:sz w:val="40"/>
          <w:szCs w:val="44"/>
          <w:rtl/>
        </w:rPr>
        <w:t>سبحانه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 xml:space="preserve"> وتعالى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ددالم 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FA7765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 xml:space="preserve"> ا</w:t>
      </w:r>
      <w:r w:rsidR="00FA7765">
        <w:rPr>
          <w:rFonts w:ascii="ArialJawi" w:eastAsia="Times New Roman" w:hAnsi="ArialJawi" w:cs="Traditional Arabic" w:hint="cs"/>
          <w:sz w:val="40"/>
          <w:szCs w:val="44"/>
          <w:rtl/>
        </w:rPr>
        <w:t>ل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نجم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ايات ٣٩ – ٤٠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FA7765" w:rsidRDefault="00FA7765" w:rsidP="00FA7765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noProof/>
          <w:sz w:val="44"/>
          <w:szCs w:val="44"/>
        </w:rPr>
        <w:drawing>
          <wp:inline distT="0" distB="0" distL="0" distR="0">
            <wp:extent cx="4629150" cy="514350"/>
            <wp:effectExtent l="19050" t="0" r="0" b="0"/>
            <wp:docPr id="16" name="Picture 7" descr="C:\Documents and Settings\rushdan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ushdan\Desktop\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65" w:rsidRDefault="00193DFF" w:rsidP="00FA776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4D7AF7"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دان بهاوا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تيدق اد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بالسن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سس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ملاءينكن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بالسن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داوسهاكن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 دان بهاوا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اوسها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ايت اكن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رليهتكن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هاري قيامة كلق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FA7765" w:rsidRDefault="00193DFF" w:rsidP="00FA776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>يا، جك كيت ملاكوكن اوسها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باءيق، ن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س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اي الله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 اكن ممبالس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اهلا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ستيم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ل. ساله ساتو 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عِ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بر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كين كيت بوليه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ونتوهي اياله قيص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برلاكو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نبي سليمان 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عليه السلام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سوقتو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يندا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توا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بالا تنترا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ملالوءي سبواه سار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سموت دساتو دا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دلمبه ش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تكنكن دسيني اياله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ناءي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برت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جواب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ريهتينن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يندا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رعيت جلتا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بوكن ترحد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مأنسي دان جين بهكن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حيوان سك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يل سموت اين. ماري كيت حياتي 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 xml:space="preserve">فرمان الله </w:t>
      </w:r>
      <w:r w:rsidR="004D7AF7" w:rsidRPr="00FA7765">
        <w:rPr>
          <w:rFonts w:ascii="ArialJawi" w:eastAsia="Times New Roman" w:hAnsi="ArialJawi" w:cs="Traditional Arabic"/>
          <w:sz w:val="40"/>
          <w:szCs w:val="44"/>
          <w:rtl/>
        </w:rPr>
        <w:t>سبحانه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 xml:space="preserve"> وتعالى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ددالم 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FA7765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 xml:space="preserve"> ا</w:t>
      </w:r>
      <w:r w:rsidR="00FA7765">
        <w:rPr>
          <w:rFonts w:ascii="ArialJawi" w:eastAsia="Times New Roman" w:hAnsi="ArialJawi" w:cs="Traditional Arabic" w:hint="cs"/>
          <w:sz w:val="40"/>
          <w:szCs w:val="44"/>
          <w:rtl/>
        </w:rPr>
        <w:t>ل</w:t>
      </w:r>
      <w:r w:rsidRPr="00FA7765">
        <w:rPr>
          <w:rFonts w:ascii="ArialJawi" w:eastAsia="Times New Roman" w:hAnsi="ArialJawi" w:cs="Traditional Arabic"/>
          <w:sz w:val="40"/>
          <w:szCs w:val="44"/>
          <w:rtl/>
        </w:rPr>
        <w:t>نمل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ايات ١٨ – ١٩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FA7765" w:rsidRDefault="00FA7765" w:rsidP="00FA7765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noProof/>
          <w:sz w:val="44"/>
          <w:szCs w:val="44"/>
        </w:rPr>
        <w:lastRenderedPageBreak/>
        <w:drawing>
          <wp:inline distT="0" distB="0" distL="0" distR="0">
            <wp:extent cx="5934075" cy="2105025"/>
            <wp:effectExtent l="19050" t="0" r="9525" b="0"/>
            <wp:docPr id="17" name="Picture 10" descr="C:\Documents and Settings\rushdan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ushdan\Desktop\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C0" w:rsidRDefault="00193DFF" w:rsidP="005750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4D7AF7"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FA7765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ماراله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كتن ايت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ابيلا مريك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كو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ا</w:t>
      </w:r>
      <w:r w:rsidR="00FA7765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نمل، بركات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له س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يكور سموت: واهاي سكالين سموت، ماسوقله كسار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كامو ماسي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750C0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سليمان دان تنترا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مميجق سرتا ممبيناساكن كامو،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مريك تيدق م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ري. مك ترس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ومله نبي سليمان مند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 كات</w:t>
      </w:r>
      <w:r w:rsidR="005750C0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سموت ايت، دان برد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عاء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بركات: واهاي توهنكو، 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لهامكنله داكو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اي تت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برشكور اكن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نعم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كاو كورنياكن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داكو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ايبو-با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كو، دان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اي اكو تت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رج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كن عمل صالح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كاو </w:t>
      </w:r>
      <w:r w:rsidRPr="005750C0">
        <w:rPr>
          <w:rFonts w:ascii="ArialJawi" w:eastAsia="Times New Roman" w:hAnsi="ArialJawi" w:cs="Traditional Arabic"/>
          <w:sz w:val="40"/>
          <w:szCs w:val="44"/>
          <w:rtl/>
        </w:rPr>
        <w:t>رضأي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; دان ماسوقكنله داكو –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ليم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ه رحم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مو – دالم كوم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ولن همبا</w:t>
      </w:r>
      <w:r w:rsidR="005750C0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مو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صالح.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5750C0" w:rsidRDefault="004D7AF7" w:rsidP="005750C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سبحان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الله، ك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يستيميوأن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 كورنياكن ك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نبي سليمان 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عليه السلام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سديكيت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ون تيدق م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وبه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منجادي سأور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93DFF" w:rsidRPr="005750C0">
        <w:rPr>
          <w:rFonts w:ascii="ArialJawi" w:eastAsia="Times New Roman" w:hAnsi="ArialJawi" w:cs="Traditional Arabic"/>
          <w:sz w:val="40"/>
          <w:szCs w:val="44"/>
          <w:rtl/>
        </w:rPr>
        <w:t>كوفور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ظاليم. بهكن ب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يندا سماكين مرندهكن ديري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 سا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ت برشكور سرتا بر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ستقامة دالم ملقساناكن أمان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وتعالى. د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وت نادي دان نصيحت سموت ك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يل اين تله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ببكن ب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يندا سدر بهاوا جامينن كسلامتن بوكن اونتوق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بركواس، كوات اتاو سأوم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اما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تتا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 سموت ك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يل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لمه اين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ون، ممرلوكن جامينن كسلامتن.</w:t>
      </w:r>
    </w:p>
    <w:p w:rsidR="00193DFF" w:rsidRDefault="00193DFF" w:rsidP="005750C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</w:t>
      </w:r>
      <w:r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</w:t>
      </w:r>
      <w:r w:rsidRPr="00193DFF">
        <w:rPr>
          <w:rFonts w:ascii="ArialJawi" w:eastAsia="Times New Roman" w:hAnsi="ArialJawi" w:cs="Jawi - Biasa"/>
          <w:b/>
          <w:bCs/>
          <w:sz w:val="40"/>
          <w:szCs w:val="44"/>
          <w:rtl/>
        </w:rPr>
        <w:t>،</w:t>
      </w:r>
    </w:p>
    <w:p w:rsidR="005750C0" w:rsidRDefault="004D7AF7" w:rsidP="00ED679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رو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سكالين، ماريله كيت تروس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تا مصلح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اتاو كباي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ئق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كن برسام دان بوكن سقدر ريتوريك دسباليق ك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ميل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 سجاره سيلم. كيني ستيا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تيندق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 كو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كريت دان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ران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تليتي امت د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رلوكن.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لقسانأن داسر</w:t>
      </w:r>
      <w:r w:rsidR="005750C0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سديا اد، بوكن برمعنى كيت ملو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5750C0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 اتاو مليبرالكن 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ام، اتاو برمقصود 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لا قدر دان برلبيه كور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; تتا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 اي اداله ساتو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ندكتن هيدو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سإيمب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>، عاديل دان ترباءيق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دانجوركن 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وليه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سلاري د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لرن </w:t>
      </w:r>
      <w:r w:rsidR="005750C0" w:rsidRPr="005750C0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خَيرَ أُمَّة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اتاو اومت ي</w:t>
      </w:r>
      <w:r w:rsidR="00193DFF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93DFF"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ترباءيق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.</w:t>
      </w:r>
    </w:p>
    <w:p w:rsidR="005750C0" w:rsidRDefault="00193DFF" w:rsidP="00ED679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منوروت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مرهاتين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،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كه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لقسانأن ايندك س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شريعة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مليسيا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اي ميكانيسم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بوليه دجاديكن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نندا ارس كلوهورن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وروسن دان </w:t>
      </w:r>
      <w:r w:rsidR="00FA7765">
        <w:rPr>
          <w:rFonts w:ascii="ArialJawi" w:eastAsia="Times New Roman" w:hAnsi="ArialJawi" w:cs="Jawi - Biasa"/>
          <w:sz w:val="40"/>
          <w:szCs w:val="44"/>
          <w:rtl/>
        </w:rPr>
        <w:t>فنتدبيران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دن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ارا اين امت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. ماله، اي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 منجادي سولوسي دالم ممبنتوق كمعمورن 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ارا.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750C0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750C0">
        <w:rPr>
          <w:rFonts w:ascii="ArialJawi" w:eastAsia="Times New Roman" w:hAnsi="ArialJawi" w:cs="Traditional Arabic"/>
          <w:sz w:val="40"/>
          <w:szCs w:val="44"/>
          <w:rtl/>
        </w:rPr>
        <w:t>خير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Pr="005750C0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5750C0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تله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يكن 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5750C0" w:rsidRPr="005750C0" w:rsidRDefault="005750C0" w:rsidP="005750C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5750C0" w:rsidTr="00ED679F">
        <w:tc>
          <w:tcPr>
            <w:tcW w:w="1006" w:type="dxa"/>
          </w:tcPr>
          <w:p w:rsidR="005750C0" w:rsidRP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750C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</w:t>
            </w:r>
            <w:r w:rsidRPr="005750C0">
              <w:rPr>
                <w:rFonts w:ascii="ArialJawi" w:eastAsia="Times New Roman" w:hAnsi="ArialJawi" w:cs="Jawi - Biasa" w:hint="cs"/>
                <w:b/>
                <w:bCs/>
                <w:sz w:val="40"/>
                <w:szCs w:val="44"/>
                <w:rtl/>
              </w:rPr>
              <w:t>:</w:t>
            </w:r>
          </w:p>
        </w:tc>
        <w:tc>
          <w:tcPr>
            <w:tcW w:w="8570" w:type="dxa"/>
          </w:tcPr>
          <w:p w:rsid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ستيا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ميم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ين برت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جواب ممستيكن داسر،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رام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ران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مبا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ونن 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ارا بر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قسيكن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</w:t>
            </w:r>
            <w:r w:rsidR="005B2768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مقاصد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الشريعة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5750C0" w:rsidTr="00ED679F">
        <w:tc>
          <w:tcPr>
            <w:tcW w:w="1006" w:type="dxa"/>
          </w:tcPr>
          <w:p w:rsidR="005750C0" w:rsidRP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750C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70" w:type="dxa"/>
          </w:tcPr>
          <w:p w:rsid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كستيا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دان كطاعتن رعيت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رلو سنتياس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ركاس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ا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دالم ممستيكن كسجهترأن هيدو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اي ملالوءي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لقسانأن ايندك س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شريعة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مليسيا.</w:t>
            </w:r>
          </w:p>
        </w:tc>
      </w:tr>
      <w:tr w:rsidR="005750C0" w:rsidTr="00ED679F">
        <w:tc>
          <w:tcPr>
            <w:tcW w:w="1006" w:type="dxa"/>
          </w:tcPr>
          <w:p w:rsidR="005750C0" w:rsidRP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750C0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70" w:type="dxa"/>
          </w:tcPr>
          <w:p w:rsidR="005750C0" w:rsidRDefault="005750C0" w:rsidP="005750C0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ندي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علماء دان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أ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مرا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سالي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ل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مل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اكن ممباوا رحمة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</w:t>
            </w:r>
            <w:r w:rsidRPr="00193DFF">
              <w:rPr>
                <w:rFonts w:ascii="ArialJawi" w:eastAsia="Times New Roman" w:hAnsi="ArialJawi" w:cs="Jawi - Biasa"/>
                <w:sz w:val="40"/>
                <w:szCs w:val="44"/>
                <w:rtl/>
              </w:rPr>
              <w:lastRenderedPageBreak/>
              <w:t>سلوروه رعيت.</w:t>
            </w:r>
          </w:p>
        </w:tc>
      </w:tr>
    </w:tbl>
    <w:p w:rsidR="00193DFF" w:rsidRPr="00193DFF" w:rsidRDefault="00193DFF" w:rsidP="00ED679F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ED679F">
        <w:rPr>
          <w:rFonts w:ascii="ArialJawi" w:eastAsia="Times New Roman" w:hAnsi="ArialJawi" w:cs="Jawi - Biasa"/>
          <w:sz w:val="16"/>
          <w:szCs w:val="16"/>
          <w:rtl/>
        </w:rPr>
        <w:lastRenderedPageBreak/>
        <w:br/>
      </w:r>
      <w:r w:rsidR="00D02C70">
        <w:rPr>
          <w:rFonts w:ascii="QCF_BSML" w:hAnsi="QCF_BSML" w:cs="QCF_BSML"/>
          <w:noProof/>
          <w:color w:val="000000"/>
          <w:sz w:val="47"/>
          <w:szCs w:val="47"/>
        </w:rPr>
        <w:drawing>
          <wp:inline distT="0" distB="0" distL="0" distR="0">
            <wp:extent cx="5939790" cy="1598295"/>
            <wp:effectExtent l="19050" t="0" r="3810" b="0"/>
            <wp:docPr id="3" name="Picture 1" descr="C:\Documents and Settings\rushdan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ushdan\Desktop\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79F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4D7AF7" w:rsidRPr="00ED679F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ED679F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واهاي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D679F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يمان، هندقله كامو سموا سنتياس منجادي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ED679F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قكن كعاديلن كران الله، لا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منر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كن كبنرن; دان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سكالي</w:t>
      </w:r>
      <w:r w:rsidR="00ED679F" w:rsidRPr="004D7AF7">
        <w:rPr>
          <w:rFonts w:ascii="Times New Roman" w:eastAsia="Times New Roman" w:hAnsi="Times New Roman" w:cs="Times New Roman" w:hint="cs"/>
          <w:sz w:val="32"/>
          <w:szCs w:val="36"/>
          <w:rtl/>
        </w:rPr>
        <w:t>٢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كبن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ين كامو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سسواتو قوم ايت مندورو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كامو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د تيدق ملاكوكن كعاديلن. هندقله كامو برلاكو عاديل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سسيا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ا جوا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كران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عاديل ايت لبيه هم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تقوى. دان برتقو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له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 الله،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4D7AF7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الله مها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ن مندالم اكن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 كامو لاكوكن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ED679F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لمآئ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ED679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193DFF">
        <w:rPr>
          <w:rFonts w:ascii="ArialJawi" w:eastAsia="Times New Roman" w:hAnsi="ArialJawi" w:cs="Jawi - Biasa"/>
          <w:sz w:val="40"/>
          <w:szCs w:val="44"/>
          <w:rtl/>
        </w:rPr>
        <w:t>: ٨</w:t>
      </w:r>
      <w:r w:rsidR="008E617F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2E7581" w:rsidRDefault="002E7581" w:rsidP="002E7581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7" w:rsidRDefault="00B24107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E7581" w:rsidRDefault="002E7581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E7581" w:rsidRDefault="002E7581" w:rsidP="002D7A04">
      <w:pPr>
        <w:spacing w:after="0" w:line="240" w:lineRule="auto"/>
        <w:rPr>
          <w:rFonts w:ascii="Arial" w:hAnsi="Arial"/>
          <w:sz w:val="16"/>
          <w:szCs w:val="16"/>
        </w:rPr>
      </w:pPr>
    </w:p>
    <w:p w:rsidR="002D7A04" w:rsidRDefault="002E7581" w:rsidP="00583386">
      <w:pPr>
        <w:spacing w:after="0" w:line="240" w:lineRule="auto"/>
        <w:rPr>
          <w:rFonts w:ascii="Arial" w:hAnsi="Arial"/>
          <w:sz w:val="16"/>
          <w:szCs w:val="16"/>
          <w:rtl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2D7A04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4B" w:rsidRDefault="001E714B" w:rsidP="005E2F23">
      <w:pPr>
        <w:spacing w:after="0" w:line="240" w:lineRule="auto"/>
      </w:pPr>
      <w:r>
        <w:separator/>
      </w:r>
    </w:p>
  </w:endnote>
  <w:endnote w:type="continuationSeparator" w:id="0">
    <w:p w:rsidR="001E714B" w:rsidRDefault="001E714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F7" w:rsidRDefault="00E43D07">
    <w:pPr>
      <w:pStyle w:val="Footer"/>
      <w:jc w:val="center"/>
    </w:pPr>
    <w:fldSimple w:instr=" PAGE   \* MERGEFORMAT ">
      <w:r w:rsidR="00D02C70">
        <w:rPr>
          <w:noProof/>
        </w:rPr>
        <w:t>9</w:t>
      </w:r>
    </w:fldSimple>
  </w:p>
  <w:p w:rsidR="004D7AF7" w:rsidRDefault="004D7A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4B" w:rsidRDefault="001E714B" w:rsidP="005E2F23">
      <w:pPr>
        <w:spacing w:after="0" w:line="240" w:lineRule="auto"/>
      </w:pPr>
      <w:r>
        <w:separator/>
      </w:r>
    </w:p>
  </w:footnote>
  <w:footnote w:type="continuationSeparator" w:id="0">
    <w:p w:rsidR="001E714B" w:rsidRDefault="001E714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F90"/>
    <w:rsid w:val="00010E8A"/>
    <w:rsid w:val="00013A91"/>
    <w:rsid w:val="0001660D"/>
    <w:rsid w:val="000176C6"/>
    <w:rsid w:val="00022577"/>
    <w:rsid w:val="00026A7B"/>
    <w:rsid w:val="00026E4A"/>
    <w:rsid w:val="00031C7C"/>
    <w:rsid w:val="00034024"/>
    <w:rsid w:val="00037AAD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1F85"/>
    <w:rsid w:val="000D4B78"/>
    <w:rsid w:val="000D5D2F"/>
    <w:rsid w:val="000E1259"/>
    <w:rsid w:val="000E282D"/>
    <w:rsid w:val="000E7765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45FA"/>
    <w:rsid w:val="0015747C"/>
    <w:rsid w:val="001574FD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7060"/>
    <w:rsid w:val="0023179D"/>
    <w:rsid w:val="002335CC"/>
    <w:rsid w:val="002336FA"/>
    <w:rsid w:val="00235C66"/>
    <w:rsid w:val="00240150"/>
    <w:rsid w:val="002410DE"/>
    <w:rsid w:val="0024464D"/>
    <w:rsid w:val="00247E6F"/>
    <w:rsid w:val="0025203F"/>
    <w:rsid w:val="002545BA"/>
    <w:rsid w:val="00255723"/>
    <w:rsid w:val="00260970"/>
    <w:rsid w:val="002620DD"/>
    <w:rsid w:val="0027080E"/>
    <w:rsid w:val="0027683E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5111"/>
    <w:rsid w:val="002C646F"/>
    <w:rsid w:val="002C6F41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68DC"/>
    <w:rsid w:val="003260E7"/>
    <w:rsid w:val="00327B13"/>
    <w:rsid w:val="003315E6"/>
    <w:rsid w:val="003327B5"/>
    <w:rsid w:val="003479AD"/>
    <w:rsid w:val="00347C21"/>
    <w:rsid w:val="00350980"/>
    <w:rsid w:val="00354F94"/>
    <w:rsid w:val="00356823"/>
    <w:rsid w:val="00360637"/>
    <w:rsid w:val="003625EC"/>
    <w:rsid w:val="00365D96"/>
    <w:rsid w:val="00367F2F"/>
    <w:rsid w:val="003709BF"/>
    <w:rsid w:val="00373154"/>
    <w:rsid w:val="00373352"/>
    <w:rsid w:val="003770D7"/>
    <w:rsid w:val="00380B1D"/>
    <w:rsid w:val="00382DEF"/>
    <w:rsid w:val="003837F8"/>
    <w:rsid w:val="00383E1D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6FFE"/>
    <w:rsid w:val="00480002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7CC1"/>
    <w:rsid w:val="004A1801"/>
    <w:rsid w:val="004A1E50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D7AF7"/>
    <w:rsid w:val="004E0575"/>
    <w:rsid w:val="004E1ED3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91239"/>
    <w:rsid w:val="005A01C5"/>
    <w:rsid w:val="005A0F8F"/>
    <w:rsid w:val="005A2D6D"/>
    <w:rsid w:val="005A65BA"/>
    <w:rsid w:val="005A736E"/>
    <w:rsid w:val="005B02B5"/>
    <w:rsid w:val="005B2768"/>
    <w:rsid w:val="005B4F2F"/>
    <w:rsid w:val="005B7D85"/>
    <w:rsid w:val="005C270E"/>
    <w:rsid w:val="005C69D3"/>
    <w:rsid w:val="005D34CD"/>
    <w:rsid w:val="005D35DC"/>
    <w:rsid w:val="005D493D"/>
    <w:rsid w:val="005E0C85"/>
    <w:rsid w:val="005E2F23"/>
    <w:rsid w:val="005E3D76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51B3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1078B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42FD5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F5D"/>
    <w:rsid w:val="00E52A51"/>
    <w:rsid w:val="00E54EC5"/>
    <w:rsid w:val="00E56741"/>
    <w:rsid w:val="00E56D9E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7D0AA-CB8E-4A76-A1BD-CDC72B5D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21</cp:revision>
  <cp:lastPrinted>2016-03-03T08:49:00Z</cp:lastPrinted>
  <dcterms:created xsi:type="dcterms:W3CDTF">2016-03-15T23:47:00Z</dcterms:created>
  <dcterms:modified xsi:type="dcterms:W3CDTF">2016-04-01T01:28:00Z</dcterms:modified>
</cp:coreProperties>
</file>